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43" w:rsidRPr="00914043" w:rsidRDefault="00914043" w:rsidP="00914043">
      <w:pPr>
        <w:spacing w:after="107" w:line="258" w:lineRule="atLeast"/>
        <w:outlineLvl w:val="0"/>
        <w:rPr>
          <w:rFonts w:ascii="Times New Roman" w:eastAsia="Times New Roman" w:hAnsi="Times New Roman" w:cs="Times New Roman"/>
          <w:color w:val="000000"/>
          <w:kern w:val="36"/>
        </w:rPr>
      </w:pPr>
      <w:r w:rsidRPr="00914043">
        <w:rPr>
          <w:rFonts w:ascii="Times New Roman" w:eastAsia="Times New Roman" w:hAnsi="Times New Roman" w:cs="Times New Roman"/>
          <w:color w:val="000000"/>
          <w:kern w:val="36"/>
        </w:rPr>
        <w:t>Следственного комитета Российской Федерации по Ленинградской области</w:t>
      </w:r>
    </w:p>
    <w:p w:rsidR="00914043" w:rsidRPr="00914043" w:rsidRDefault="00914043" w:rsidP="00914043">
      <w:pPr>
        <w:spacing w:after="0" w:line="240" w:lineRule="auto"/>
        <w:jc w:val="center"/>
        <w:rPr>
          <w:rFonts w:ascii="Times New Roman" w:eastAsia="Times New Roman" w:hAnsi="Times New Roman" w:cs="Times New Roman"/>
          <w:sz w:val="24"/>
          <w:szCs w:val="24"/>
        </w:rPr>
      </w:pPr>
      <w:hyperlink r:id="rId4" w:anchor="/print/" w:history="1">
        <w:r>
          <w:rPr>
            <w:rFonts w:ascii="Times New Roman" w:eastAsia="Times New Roman" w:hAnsi="Times New Roman" w:cs="Times New Roman"/>
            <w:noProof/>
            <w:color w:val="505050"/>
            <w:sz w:val="24"/>
            <w:szCs w:val="24"/>
          </w:rPr>
          <w:drawing>
            <wp:inline distT="0" distB="0" distL="0" distR="0">
              <wp:extent cx="156845" cy="143510"/>
              <wp:effectExtent l="19050" t="0" r="0" b="0"/>
              <wp:docPr id="1" name="Рисунок 1" descr="http://lenobl.sledcom.ru/media/print/img/prin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nobl.sledcom.ru/media/print/img/print.jpg">
                        <a:hlinkClick r:id="rId5"/>
                      </pic:cNvPr>
                      <pic:cNvPicPr>
                        <a:picLocks noChangeAspect="1" noChangeArrowheads="1"/>
                      </pic:cNvPicPr>
                    </pic:nvPicPr>
                    <pic:blipFill>
                      <a:blip r:embed="rId6"/>
                      <a:srcRect/>
                      <a:stretch>
                        <a:fillRect/>
                      </a:stretch>
                    </pic:blipFill>
                    <pic:spPr bwMode="auto">
                      <a:xfrm>
                        <a:off x="0" y="0"/>
                        <a:ext cx="156845" cy="143510"/>
                      </a:xfrm>
                      <a:prstGeom prst="rect">
                        <a:avLst/>
                      </a:prstGeom>
                      <a:noFill/>
                      <a:ln w="9525">
                        <a:noFill/>
                        <a:miter lim="800000"/>
                        <a:headEnd/>
                        <a:tailEnd/>
                      </a:ln>
                    </pic:spPr>
                  </pic:pic>
                </a:graphicData>
              </a:graphic>
            </wp:inline>
          </w:drawing>
        </w:r>
        <w:r w:rsidRPr="00914043">
          <w:rPr>
            <w:rFonts w:ascii="Times New Roman" w:eastAsia="Times New Roman" w:hAnsi="Times New Roman" w:cs="Times New Roman"/>
            <w:color w:val="505050"/>
            <w:sz w:val="24"/>
            <w:szCs w:val="24"/>
          </w:rPr>
          <w:t> Распечатать</w:t>
        </w:r>
      </w:hyperlink>
    </w:p>
    <w:p w:rsidR="00914043" w:rsidRPr="00914043" w:rsidRDefault="00914043" w:rsidP="00914043">
      <w:pPr>
        <w:spacing w:after="107" w:line="258" w:lineRule="atLeast"/>
        <w:outlineLvl w:val="0"/>
        <w:rPr>
          <w:rFonts w:ascii="Times New Roman" w:eastAsia="Times New Roman" w:hAnsi="Times New Roman" w:cs="Times New Roman"/>
          <w:color w:val="000000"/>
          <w:kern w:val="36"/>
        </w:rPr>
      </w:pPr>
      <w:r w:rsidRPr="00914043">
        <w:rPr>
          <w:rFonts w:ascii="Times New Roman" w:eastAsia="Times New Roman" w:hAnsi="Times New Roman" w:cs="Times New Roman"/>
          <w:color w:val="000000"/>
          <w:kern w:val="36"/>
        </w:rPr>
        <w:t>Как ребенку не стать жертвой преступления</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Следственное управление</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Следственного комитета Российской Федерации</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по Ленинградской области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Общественный совет при Следственном управлении</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Следственного комитета Российской Федерации</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по Ленинградской области</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КАК РЕБЁНКУ НЕ СТАТЬ</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ЖЕРТВОЙ ПРЕСТУПЛЕНИЯ</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ПАМЯТКА ДЛЯ ДЕТЕЙ И РОДИТЕЛЕЙ</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САНКТ-ПЕТЕРБУРГ</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2016 год</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Следственное управление Следственного комитета Российской Федерации по Ленинградской области </w:t>
      </w:r>
      <w:r w:rsidRPr="00914043">
        <w:rPr>
          <w:rFonts w:ascii="Times New Roman" w:eastAsia="Times New Roman" w:hAnsi="Times New Roman" w:cs="Times New Roman"/>
          <w:b/>
          <w:bCs/>
          <w:sz w:val="24"/>
          <w:szCs w:val="24"/>
        </w:rPr>
        <w:t>обращает Ваше внимание на большое количество преступлений, ежегодно совершаемых в отношении несовершеннолетних</w:t>
      </w:r>
      <w:r w:rsidRPr="00914043">
        <w:rPr>
          <w:rFonts w:ascii="Times New Roman" w:eastAsia="Times New Roman" w:hAnsi="Times New Roman" w:cs="Times New Roman"/>
          <w:sz w:val="24"/>
          <w:szCs w:val="24"/>
        </w:rPr>
        <w:t>.</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Рекомендуем Вам внимательно прочитать эту брошюру и объяснить информацию, изложенную в ней, своим детям, ученикам и другим Вашим несовершеннолетним подопечным. Помните, что безопасность детей зависит как от вашего присмотра за ними, так и от понимания ими основ своей безопасности</w:t>
      </w:r>
      <w:r w:rsidRPr="00914043">
        <w:rPr>
          <w:rFonts w:ascii="Times New Roman" w:eastAsia="Times New Roman" w:hAnsi="Times New Roman" w:cs="Times New Roman"/>
          <w:sz w:val="24"/>
          <w:szCs w:val="24"/>
        </w:rPr>
        <w:t>. Соблюдая правила безопасности, ваш ребенок сможет принять правильное решение в сложной ситуации и избежать встречи с преступником.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Научите ребёнка</w:t>
      </w:r>
      <w:r w:rsidRPr="00914043">
        <w:rPr>
          <w:rFonts w:ascii="Times New Roman" w:eastAsia="Times New Roman" w:hAnsi="Times New Roman" w:cs="Times New Roman"/>
          <w:sz w:val="24"/>
          <w:szCs w:val="24"/>
        </w:rPr>
        <w:t> видеть опасность, говорить в необходимых случаях «Нет». Разъясните, при каких обстоятельствах может произойти трагический случай. Учите уклоняться от дачи прямых ответов на нежелательные вопросы, предпочтительнее отвечать «не знаю».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r w:rsidRPr="00914043">
        <w:rPr>
          <w:rFonts w:ascii="Times New Roman" w:eastAsia="Times New Roman" w:hAnsi="Times New Roman" w:cs="Times New Roman"/>
          <w:b/>
          <w:bCs/>
          <w:sz w:val="24"/>
          <w:szCs w:val="24"/>
        </w:rPr>
        <w:t>Объясните ребёнку</w:t>
      </w:r>
      <w:r w:rsidRPr="00914043">
        <w:rPr>
          <w:rFonts w:ascii="Times New Roman" w:eastAsia="Times New Roman" w:hAnsi="Times New Roman" w:cs="Times New Roman"/>
          <w:sz w:val="24"/>
          <w:szCs w:val="24"/>
        </w:rPr>
        <w:t>, что внешность обманчива и преступник может быть вежлив и обходителен; что, по возможности, не стоит показывать окружающим имеющиеся у него деньги и ценные вещи, сообщать посторонним лицам о времени ухода и прихода родителей с работы, планируемых отпусках и продолжительных выездах, имеющихся дома ценностях.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Обращайте внимание на переживания ребёнка, разговаривайте с ним о его проблемах и интересующих его вопросах, будьте ребёнку другом.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вы заметили странность в поведении ребёнка, постарайтесь выяснить, что его беспокоит.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Составьте и положите дома рядом с телефоном список телефонных номеров служб экстренной помощи, аварийных и коммунальных служб, ближайшего отделения полиции и вашего участкового инспектора. Разъясните ребёнку, кому и в каких случаях он может позвонить в случае опасности.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Научите ребёнка действиям в различных экстремальных ситуациях (пожар, затопление, проблемы  с электропроводкой, газоснабжением, телефоном, попытка проникновения в квартиру и т.д.).</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Всегда знайте, где находится ваш ребёнок. Если ребёнок сообщает, где будет находиться, убедитесь, что вы знаете, где это место находится.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оставляйте маленьких детей одних дома, на улице, в машине, в многолюдных и безлюдных местах.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 xml:space="preserve">Сопровождайте детей в </w:t>
      </w:r>
      <w:proofErr w:type="gramStart"/>
      <w:r w:rsidRPr="00914043">
        <w:rPr>
          <w:rFonts w:ascii="Times New Roman" w:eastAsia="Times New Roman" w:hAnsi="Times New Roman" w:cs="Times New Roman"/>
          <w:sz w:val="24"/>
          <w:szCs w:val="24"/>
        </w:rPr>
        <w:t>школу</w:t>
      </w:r>
      <w:proofErr w:type="gramEnd"/>
      <w:r w:rsidRPr="00914043">
        <w:rPr>
          <w:rFonts w:ascii="Times New Roman" w:eastAsia="Times New Roman" w:hAnsi="Times New Roman" w:cs="Times New Roman"/>
          <w:sz w:val="24"/>
          <w:szCs w:val="24"/>
        </w:rPr>
        <w:t xml:space="preserve"> и домой либо договоритесь с другими родителями об очередности встреч. Попросите администрацию школы (детского сада) отпускать детей только с известными им членами семьи или другими уполномоченными на то лицами. Познакомьтесь и обменяйтесь телефонами с родителями детей, с которыми ваш ребёнок ходит в школу, детский сад.</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Проконтролируйте, чтобы ребёнок выучил свое полное имя, фамилию, адрес и номер телефона. Если он потерялся в незнакомом месте (магазине и т.д.), то следует обратиться к сотрудникам полиции, военнослужащим, другим людям в форменной одежде, женщинам пожилого возраста за помощью.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ребёнок подвергся насилию (физическому, психическому, сексуальному):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верьте ему безоговорочно;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успокойте ребёнка, скажите ему, что он не виноват, убедите, что вы защитите его от насильника,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если ребёнку трудно описать словами случившееся, пусть он возьмет куклу или игрушку и с их помощью покажет, что произошло;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немедленно вызывайте полицию, «Скорую помощь» и заявляйте о случившемся.</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Помните, что дети становятся жертвами преступлений, потому что они доверчивы и беспечны, а преступник может подобрать нужный ключик к любому ребёнку.</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БЕЗОПАСНОСТЬ РЕБЁНКА НА УЛИЦЕ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ребёнок остается без присмотра, шансы стать жертвой преступления возрастают.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Проведите беседу с ребёнком, убедите его в необходимости всегда предупреждать, куда он уходит и с кем.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Очень часто преступники пользуются доверчивостью детей. Предлагают подвезти до дома или посмотреть животное, поиграть в любимую игру. Соглашаться на это нельзя ни в коем случае. </w:t>
      </w:r>
    </w:p>
    <w:p w:rsidR="00914043" w:rsidRPr="00914043" w:rsidRDefault="00914043" w:rsidP="00914043">
      <w:pPr>
        <w:spacing w:after="107" w:line="258" w:lineRule="atLeast"/>
        <w:jc w:val="center"/>
        <w:outlineLvl w:val="0"/>
        <w:rPr>
          <w:rFonts w:ascii="Times New Roman" w:eastAsia="Times New Roman" w:hAnsi="Times New Roman" w:cs="Times New Roman"/>
          <w:color w:val="000000"/>
          <w:kern w:val="36"/>
        </w:rPr>
      </w:pPr>
      <w:r w:rsidRPr="00914043">
        <w:rPr>
          <w:rFonts w:ascii="Times New Roman" w:eastAsia="Times New Roman" w:hAnsi="Times New Roman" w:cs="Times New Roman"/>
          <w:color w:val="000000"/>
          <w:kern w:val="36"/>
        </w:rPr>
        <w:t>Правила безопасности ребёнка на улице</w:t>
      </w:r>
      <w:r w:rsidRPr="00914043">
        <w:rPr>
          <w:rFonts w:ascii="Times New Roman" w:eastAsia="Times New Roman" w:hAnsi="Times New Roman" w:cs="Times New Roman"/>
          <w:b/>
          <w:bCs/>
          <w:color w:val="000000"/>
          <w:kern w:val="36"/>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Необходимо быть очень внимательным на улице.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Помнить, что на улице есть опасные и безопасные места.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Безопасное место – это двор, детская площадка, освещенная территория рядом с домом, аптекой, магазином. </w:t>
      </w:r>
      <w:proofErr w:type="gramStart"/>
      <w:r w:rsidRPr="00914043">
        <w:rPr>
          <w:rFonts w:ascii="Times New Roman" w:eastAsia="Times New Roman" w:hAnsi="Times New Roman" w:cs="Times New Roman"/>
          <w:sz w:val="24"/>
          <w:szCs w:val="24"/>
        </w:rPr>
        <w:t>Опасные места – это стройки, в том числе заброшенные, подвалы, чердаки, темные дворы, неосвещенная территория, парки в темное время суток (вечером, ночью).</w:t>
      </w:r>
      <w:proofErr w:type="gramEnd"/>
      <w:r w:rsidRPr="00914043">
        <w:rPr>
          <w:rFonts w:ascii="Times New Roman" w:eastAsia="Times New Roman" w:hAnsi="Times New Roman" w:cs="Times New Roman"/>
          <w:sz w:val="24"/>
          <w:szCs w:val="24"/>
        </w:rPr>
        <w:t xml:space="preserve"> Вечер и ночь – это опасное время.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Чтобы быть в безопасности, следует гулять только в своем дворе и никуда не уходить без предупреждения родителей.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Но даже днем на улице в безопасных местах может подстерегать множество опасностей. Чтобы их избежать, нужно: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Никогда не разговаривать и никуда не ходить с незнакомыми людьми.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позволять дотрагиваться до себя незнакомым людям.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заходить с незнакомцами в подъезд.</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подходить к чужим машинам.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голосовать на дороге и не отвечать на просьбу показать, как проехать куда-либо. Не садиться в машину, чтобы показать дорогу.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садиться в машину к посторонним людям, даже если это соседи (и родители об этом не знают) или за рулем женщина. Не соглашаться на просьбы подвезти до дома, даже если незнакомец говорит, что его прислали родители.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все же добираешься на попутной машине – попросить провожающих записать номер машины, марку, фамилию водителя и сообщить об этом родителям.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Не соглашаться на предложение водителя взять попутчиков, а если он настаивает – попросить проехать дальше и выйти из машины. Не садиться в машину, если в ней уже сидят пассажиры.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автомобиль начинает медленно двигаться рядом или тормозить, отойти от него подальше.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ходить по безлюдным местам, особенно в темное время суток.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Переходить по подземному переходу в группе.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поддаваться уговорам малознакомого человека проводить его, поднести сумку или зайти к нему в гости.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принимать угощения и подарки от незнакомых людей.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Без разрешения родителей не ходить в гости даже к знакомым, соседям.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Всегда предупреждать родителей о том, куда идёшь, и просить их встретить в вечернее время.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Всегда возвращаться домой из школы, детского сада только по проверенной и знакомой дороге, не сокращать и не изменять своего маршрута, даже если об этом уговаривают приятели или незнакомец.</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Если приходится идти вечером в одиночку, шагать быстро и уверенно, не показывать страха, можно подойти к пожилой паре или женщине, </w:t>
      </w:r>
      <w:proofErr w:type="gramStart"/>
      <w:r w:rsidRPr="00914043">
        <w:rPr>
          <w:rFonts w:ascii="Times New Roman" w:eastAsia="Times New Roman" w:hAnsi="Times New Roman" w:cs="Times New Roman"/>
          <w:sz w:val="24"/>
          <w:szCs w:val="24"/>
        </w:rPr>
        <w:t>которые</w:t>
      </w:r>
      <w:proofErr w:type="gramEnd"/>
      <w:r w:rsidRPr="00914043">
        <w:rPr>
          <w:rFonts w:ascii="Times New Roman" w:eastAsia="Times New Roman" w:hAnsi="Times New Roman" w:cs="Times New Roman"/>
          <w:sz w:val="24"/>
          <w:szCs w:val="24"/>
        </w:rPr>
        <w:t xml:space="preserve"> вызывают доверие, и идти рядом с ними.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При нападении: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можно, бросить что-нибудь в лицо нападающему (портфель, мешок с обувью, горсть мелочи, горсть земли),  что отвлечь его на некоторое время.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тебе зажимают рот – укусить за руку.</w:t>
      </w:r>
    </w:p>
    <w:p w:rsidR="00914043" w:rsidRPr="00914043" w:rsidRDefault="00914043" w:rsidP="00914043">
      <w:pPr>
        <w:spacing w:after="43" w:line="240" w:lineRule="auto"/>
        <w:rPr>
          <w:rFonts w:ascii="Times New Roman" w:eastAsia="Times New Roman" w:hAnsi="Times New Roman" w:cs="Times New Roman"/>
          <w:sz w:val="24"/>
          <w:szCs w:val="24"/>
        </w:rPr>
      </w:pPr>
      <w:proofErr w:type="gramStart"/>
      <w:r w:rsidRPr="00914043">
        <w:rPr>
          <w:rFonts w:ascii="Times New Roman" w:eastAsia="Times New Roman" w:hAnsi="Times New Roman" w:cs="Times New Roman"/>
          <w:sz w:val="24"/>
          <w:szCs w:val="24"/>
        </w:rPr>
        <w:t>Если незнакомец пытается силой заставить идти с ним, то необходимо сопротивляться (брыкаться, кусаться, царапаться, убегать), использовать любые средства, чтобы причинить ему физическую боль (ручку, расческу, ключи – вонзить в лицо, руку или ногу), аэрозоль (направить струю в лицо), каблук (топнуть им по ноге нападающего), звать на помощь, стараться позвонить или постучать в любую дверь.</w:t>
      </w:r>
      <w:proofErr w:type="gramEnd"/>
      <w:r w:rsidRPr="00914043">
        <w:rPr>
          <w:rFonts w:ascii="Times New Roman" w:eastAsia="Times New Roman" w:hAnsi="Times New Roman" w:cs="Times New Roman"/>
          <w:sz w:val="24"/>
          <w:szCs w:val="24"/>
        </w:rPr>
        <w:t xml:space="preserve"> </w:t>
      </w:r>
      <w:proofErr w:type="gramStart"/>
      <w:r w:rsidRPr="00914043">
        <w:rPr>
          <w:rFonts w:ascii="Times New Roman" w:eastAsia="Times New Roman" w:hAnsi="Times New Roman" w:cs="Times New Roman"/>
          <w:sz w:val="24"/>
          <w:szCs w:val="24"/>
        </w:rPr>
        <w:t>Вырвавшись, надо бежать в ближайшее безопасное место (магазин, школу, полицию, банк и т.д.), в сторону, где много людей.</w:t>
      </w:r>
      <w:proofErr w:type="gramEnd"/>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В случае ограбления или грабежа не рисковать жизнью и здоровьем для спасения имущества. Лучше потерять деньги или вещи, чем жизнь или здоровье.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кажется, что встречаешь одного и того же человека по дороге в школу или он стал часто появляться рядом, надо рассказать родителям и попросить встречать и провожать, сменить маршрут. Передвигаться по освещенным улицам, не заходить в парки и лесные массивы.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 общественном транспорте садиться ближе к водителю или машинисту, выходить из вагона в последний момент, не показывая заранее, что следующая остановка твоя.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Следует помнить, что незнакомый человек – это человек, которого ты не знаешь и не видел никогда. Безопасные незнакомцы – это люди, которые не подходят к тебе первыми, которых ты не боишься. Ими могут быть прохожие, продавец магазина, полицейский. Опасный человек – это тот, который подходит к тебе, когда рядом нет взрослых, предлагает пойти с ним куда-нибудь, просит о помощи.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Необходимо научится доверять своим чувствам. Если появилось даже маленькое сомнение в человеке, который находится рядом, или что-то насторожило, то лучше отойти от него.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Обязательно рассказать о незнакомце родителям.</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r w:rsidRPr="00914043">
        <w:rPr>
          <w:rFonts w:ascii="Times New Roman" w:eastAsia="Times New Roman" w:hAnsi="Times New Roman" w:cs="Times New Roman"/>
          <w:b/>
          <w:bCs/>
          <w:sz w:val="24"/>
          <w:szCs w:val="24"/>
        </w:rPr>
        <w:t> БЕЗОПАСНОСТЬ РЕБЁНКА ВО ВРЕМЯ ПРЕБЫВАНИЯ НА ПРИРОДЕ </w:t>
      </w: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 xml:space="preserve">Если собираетесь отдохнуть на природе компанией – предупреждать </w:t>
      </w:r>
      <w:proofErr w:type="gramStart"/>
      <w:r w:rsidRPr="00914043">
        <w:rPr>
          <w:rFonts w:ascii="Times New Roman" w:eastAsia="Times New Roman" w:hAnsi="Times New Roman" w:cs="Times New Roman"/>
          <w:sz w:val="24"/>
          <w:szCs w:val="24"/>
        </w:rPr>
        <w:t>родителей</w:t>
      </w:r>
      <w:proofErr w:type="gramEnd"/>
      <w:r w:rsidRPr="00914043">
        <w:rPr>
          <w:rFonts w:ascii="Times New Roman" w:eastAsia="Times New Roman" w:hAnsi="Times New Roman" w:cs="Times New Roman"/>
          <w:sz w:val="24"/>
          <w:szCs w:val="24"/>
        </w:rPr>
        <w:t xml:space="preserve"> куда и с кем едете.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Всегда брать с собой полностью заряженный телефон, бутылку воды и запас еды, чтобы перекусить (шоколадку, </w:t>
      </w:r>
      <w:proofErr w:type="spellStart"/>
      <w:r w:rsidRPr="00914043">
        <w:rPr>
          <w:rFonts w:ascii="Times New Roman" w:eastAsia="Times New Roman" w:hAnsi="Times New Roman" w:cs="Times New Roman"/>
          <w:sz w:val="24"/>
          <w:szCs w:val="24"/>
        </w:rPr>
        <w:t>бутерборды</w:t>
      </w:r>
      <w:proofErr w:type="spellEnd"/>
      <w:r w:rsidRPr="00914043">
        <w:rPr>
          <w:rFonts w:ascii="Times New Roman" w:eastAsia="Times New Roman" w:hAnsi="Times New Roman" w:cs="Times New Roman"/>
          <w:sz w:val="24"/>
          <w:szCs w:val="24"/>
        </w:rPr>
        <w:t xml:space="preserve"> и т.д.), спички (зажигалку).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употреблять алкоголь во время пребывания на природе, так как можно потерять ориентацию и заблудиться.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Одеваться в яркую одежду, чтобы было хорошо видно.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ходить в лес одному, так как можно легко заблудиться.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купаться в водоемах, если это запрещено, а также в темное время суток.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Стараться покинуть лес до наступления темноты. Не спускаться в низины, болотистые места.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заблудились – позвонить друзьям, с которыми вместе отдыхали,  в МЧС, родителям, знакомым, звать на помощь.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БЕЗОПАСНОСТЬ РЕБЁНКА НА ДОРОГЕ И В ТРАНСПОРТЕ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Передвигаться только по тротуарам, пешеходным дорожкам, а при их отсутствии – по обочинам.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При движении по краю проезжей части (по обочине) дороги всегда идти навстречу движению транспортных средств. Не подходить близко к краю тротуара – идти на расстоянии не менее трех шагов от края тротуара.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Проезжую часть переходить только по наземным или подземным пешеходным переходам (а если их нет – на перекрестках по линии обочин или тротуаров, убедившись в безопасности движения), только на зеленый сигнал светофора.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переходить дорогу или железнодорожный переезд на красный сигнал светофора. Помнить, что транспортные средства (машину, автобус, трамвай, троллейбус и поезд) невозможно остановить мгновенно.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При переходе дороги и движении по обочинам или краю проезжей части в темное время суток, в условиях недостаточной видимости, иметь при себе предметы со светоотражающими элементами и обеспечить видимость этих предметов для водителей. Вне населенных пунктов предметы со светоотражающими элементами нужно иметь при себе обязательно.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Нельзя переходить перекресток по диагонали.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Переходить дорогу всегда под прямым углом к краю проезжей части, там, где нет ограждений и где дорога хорошо просматривается в обе стороны.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не успели закончить переход – остановиться на островке безопасности или на линии, разделяющей транспортные потоки противоположных направлений.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Если на дороге работает регулировщик, то </w:t>
      </w:r>
      <w:proofErr w:type="spellStart"/>
      <w:r w:rsidRPr="00914043">
        <w:rPr>
          <w:rFonts w:ascii="Times New Roman" w:eastAsia="Times New Roman" w:hAnsi="Times New Roman" w:cs="Times New Roman"/>
          <w:sz w:val="24"/>
          <w:szCs w:val="24"/>
        </w:rPr>
        <w:t>проезую</w:t>
      </w:r>
      <w:proofErr w:type="spellEnd"/>
      <w:r w:rsidRPr="00914043">
        <w:rPr>
          <w:rFonts w:ascii="Times New Roman" w:eastAsia="Times New Roman" w:hAnsi="Times New Roman" w:cs="Times New Roman"/>
          <w:sz w:val="24"/>
          <w:szCs w:val="24"/>
        </w:rPr>
        <w:t xml:space="preserve"> часть можно переходить по таким сигналам: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если руки регулировщика вытянуты в стороны или опущены,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если правая рука вытянута вперед (можно переходить проезжую часть за спиной регулировщика).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рука регулировщика поднята вверх – движение пешеходов запрещено (не успели перейти дорогу – остановиться на островке безопасности, если нельзя  безопасно освободить проезжую часть).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кататься на велосипеде по проезжей части, а только по полосе для велосипедистов или по велосипедной дорожке.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Управляя мопедом, соблюдать Правила дорожного движения. Двигаться по дороге только в застегнутом мотошлеме.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разговаривать во время движения на велосипеде, мопеде по телефону, если он не оборудован гарнитурой, позволяющей вести переговоры без использования рук.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Не кататься на велосипеде, мопеде в состоянии алкогольного или наркотического опьянения, это создаст опасность для движения, может быть причиной дорожно-транспортного происшествия и повлечь причинение вреза здоровью или смерть.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Ожидать маршрутное такси, автобус на остановках, а если их нет - на тротуаре или обочине.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 автобусе, трамвае, троллейбусе садиться ближе к водителю или кондуктору.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Садиться и выходить из транспортного средства только после его полной остановки.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При передвижении в машине всегда пристегиваться ремнем безопасности.</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r w:rsidRPr="00914043">
        <w:rPr>
          <w:rFonts w:ascii="Times New Roman" w:eastAsia="Times New Roman" w:hAnsi="Times New Roman" w:cs="Times New Roman"/>
          <w:b/>
          <w:bCs/>
          <w:sz w:val="24"/>
          <w:szCs w:val="24"/>
        </w:rPr>
        <w:t>БЕЗОПАСНОСТЬ РЕБЁНКА В ПОДЪЕЗДЕ И ЛИФТЕ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Часто насильственные преступления совершаются в подъездах и лифтах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r w:rsidRPr="00914043">
        <w:rPr>
          <w:rFonts w:ascii="Times New Roman" w:eastAsia="Times New Roman" w:hAnsi="Times New Roman" w:cs="Times New Roman"/>
          <w:b/>
          <w:bCs/>
          <w:sz w:val="24"/>
          <w:szCs w:val="24"/>
        </w:rPr>
        <w:t>Правила безопасности ребёнка в подъездах и лифтах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Не входить в подъезд в опасное (тёмное) время суток одному, а попросить родителей встретить.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Подходя к дому, обратить внимание, не идёт ли кто-либо следом. Если незнакомец идёт и родители дома, то позвонить им по телефону или </w:t>
      </w:r>
      <w:proofErr w:type="spellStart"/>
      <w:r w:rsidRPr="00914043">
        <w:rPr>
          <w:rFonts w:ascii="Times New Roman" w:eastAsia="Times New Roman" w:hAnsi="Times New Roman" w:cs="Times New Roman"/>
          <w:sz w:val="24"/>
          <w:szCs w:val="24"/>
        </w:rPr>
        <w:t>домофону</w:t>
      </w:r>
      <w:proofErr w:type="spellEnd"/>
      <w:r w:rsidRPr="00914043">
        <w:rPr>
          <w:rFonts w:ascii="Times New Roman" w:eastAsia="Times New Roman" w:hAnsi="Times New Roman" w:cs="Times New Roman"/>
          <w:sz w:val="24"/>
          <w:szCs w:val="24"/>
        </w:rPr>
        <w:t xml:space="preserve"> и попросить встретить. Если никого дома нет - не подходить к подъезду. Погулять на улице, где есть люди, и, если незнакомец продолжает идти следом, рассказать о нём любому встречному взрослому, идущему навстречу.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незнакомый мужчина уже находится в подъезде, сразу же выйти на улицу и дождаться, когда в подъезд войдет кто-то из знакомых тебе взрослых жильцов дома.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Входить в лифт, только убедившись, что на площадке нет постороннего, который вслед может зайти в кабину.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в вызванном лифте уже находится незнакомый человек, не входить в кабину.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Ожидая лифт, встать, чтобы за спиной была стена.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Не заходить вместе с незнакомым человеком в лифт, даже если человек кажется неопасным.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незнакомец всё-таки зашел в лифт, не стоять к нему спиной и наблюдать за ним, нажав кнопку ближайшего этажа.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При внезапном нападении - оценить ситуацию и, по возможности, убегать или защищаться любым способом.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схватили в подъезде – громко кричать «Помогите! Пожар!», стараться вырваться и убежать. Стучать во все двери.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представилась возможность - бежать.</w:t>
      </w:r>
    </w:p>
    <w:p w:rsidR="00914043" w:rsidRPr="00914043" w:rsidRDefault="00914043" w:rsidP="00914043">
      <w:pPr>
        <w:spacing w:after="107" w:line="258" w:lineRule="atLeast"/>
        <w:jc w:val="center"/>
        <w:outlineLvl w:val="0"/>
        <w:rPr>
          <w:rFonts w:ascii="Times New Roman" w:eastAsia="Times New Roman" w:hAnsi="Times New Roman" w:cs="Times New Roman"/>
          <w:color w:val="000000"/>
          <w:kern w:val="36"/>
        </w:rPr>
      </w:pPr>
      <w:r w:rsidRPr="00914043">
        <w:rPr>
          <w:rFonts w:ascii="Times New Roman" w:eastAsia="Times New Roman" w:hAnsi="Times New Roman" w:cs="Times New Roman"/>
          <w:color w:val="000000"/>
          <w:kern w:val="36"/>
        </w:rPr>
        <w:t>БЕЗОПАСНОСТЬ РЕБЁНКА ДОМА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Правила безопасности ребёнка у себя дома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Всегда, приходя домой </w:t>
      </w:r>
      <w:proofErr w:type="gramStart"/>
      <w:r w:rsidRPr="00914043">
        <w:rPr>
          <w:rFonts w:ascii="Times New Roman" w:eastAsia="Times New Roman" w:hAnsi="Times New Roman" w:cs="Times New Roman"/>
          <w:sz w:val="24"/>
          <w:szCs w:val="24"/>
        </w:rPr>
        <w:t>и</w:t>
      </w:r>
      <w:proofErr w:type="gramEnd"/>
      <w:r w:rsidRPr="00914043">
        <w:rPr>
          <w:rFonts w:ascii="Times New Roman" w:eastAsia="Times New Roman" w:hAnsi="Times New Roman" w:cs="Times New Roman"/>
          <w:sz w:val="24"/>
          <w:szCs w:val="24"/>
        </w:rPr>
        <w:t xml:space="preserve"> уходя из дома, закрывать входную дверь на замок и на цепочку, если она есть.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Перед тем как открыть дверь, обязательно посмотреть в дверной глазок. Впускать в квартиру только хорошо знакомых людей.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кого-то ждешь, то прежде, чем открыть дверь, спросить: «Кто там?» и не открывать на ответ: «Я». Пусть гость назовется, даже если показалось, что узнаешь его по голосу или одежде, увиденной в глазок.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трудно открывается замок – не просить о помощи посторонних, не доверять им ключи, позвонить в дверь соседей.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Покидая квартиру, также посмотреть в глазок. Если на лестничной площадке есть незнакомые подозрительные люди, подождать, пока они не уйдут.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Даже если выходишь из квартиры ненадолго (вынести мусор, за почтой) – закрывать дверь на ключ. Не просматривать почту на лестничной площадке.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Если без вызова пришел работник почты, сантехник, электрик, сотрудник полиции, прежде чем его впустить, нужно позвонить в диспетчерскую, обслуживающую ваш дом, или отделение полиции и навести справки. Лучше сказать, чтобы пришли в другое время.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говорят, что принесли телеграмму – попросить зачитать ее вслух. Детям никогда не нужно принимать почтовые отправления.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спрашивают один ли дома – ответить, что не один (папа спит, брат смотреть телевизор, мама разговаривает по телефону).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уверяют, что надо срочно позвонить – объяснить, где находится ближайший телефонный автомат.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кричат, что соседей заливает водой – сказать «Сейчас к вам придут», и проверить есть ли вода на полу в ванной, туалете, на кухне, а после позвонить родителям.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незнакомцы ломают дверь – звонить в полицию («02») или службу спасения («01»), родителям, а если нет телефона или он не работает, выйти на балкон или открыть окно и громко кричать «Помогите! Пожар!».</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Прежде чем открывать ключом входную дверь, убедиться, что поблизости никого нет.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входная дверь квартиры открыта, не нужно спешить заходить. Следует позвонить в квартиру по телефону, и, если не ответят, вызывать полицию.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На каждый телефонный звонок, снимая трубку не говорить «Квартира таких-то», а говорить «Алло», «Вас слушают». Если извиняются, говорят, что ошиблись </w:t>
      </w:r>
      <w:proofErr w:type="gramStart"/>
      <w:r w:rsidRPr="00914043">
        <w:rPr>
          <w:rFonts w:ascii="Times New Roman" w:eastAsia="Times New Roman" w:hAnsi="Times New Roman" w:cs="Times New Roman"/>
          <w:sz w:val="24"/>
          <w:szCs w:val="24"/>
        </w:rPr>
        <w:t>номером</w:t>
      </w:r>
      <w:proofErr w:type="gramEnd"/>
      <w:r w:rsidRPr="00914043">
        <w:rPr>
          <w:rFonts w:ascii="Times New Roman" w:eastAsia="Times New Roman" w:hAnsi="Times New Roman" w:cs="Times New Roman"/>
          <w:sz w:val="24"/>
          <w:szCs w:val="24"/>
        </w:rPr>
        <w:t xml:space="preserve"> и спрашивают </w:t>
      </w:r>
      <w:proofErr w:type="gramStart"/>
      <w:r w:rsidRPr="00914043">
        <w:rPr>
          <w:rFonts w:ascii="Times New Roman" w:eastAsia="Times New Roman" w:hAnsi="Times New Roman" w:cs="Times New Roman"/>
          <w:sz w:val="24"/>
          <w:szCs w:val="24"/>
        </w:rPr>
        <w:t>какой</w:t>
      </w:r>
      <w:proofErr w:type="gramEnd"/>
      <w:r w:rsidRPr="00914043">
        <w:rPr>
          <w:rFonts w:ascii="Times New Roman" w:eastAsia="Times New Roman" w:hAnsi="Times New Roman" w:cs="Times New Roman"/>
          <w:sz w:val="24"/>
          <w:szCs w:val="24"/>
        </w:rPr>
        <w:t xml:space="preserve"> это номер – не говорить своего номера телефона, попросить продиктовать какой номер набрали и ответить, что ошиблись. Если просят напомнить адрес, представляясь друзьями родителей – попросить позвонить позже, связаться с родителями. Даже если по голосу показалось, что человек знаком, не следует называть его по имени, пусть он сам представится.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Если новый приятель напрашивается в гости, давит на жалость, рассказывает про побег из дома, что ему </w:t>
      </w:r>
      <w:proofErr w:type="gramStart"/>
      <w:r w:rsidRPr="00914043">
        <w:rPr>
          <w:rFonts w:ascii="Times New Roman" w:eastAsia="Times New Roman" w:hAnsi="Times New Roman" w:cs="Times New Roman"/>
          <w:sz w:val="24"/>
          <w:szCs w:val="24"/>
        </w:rPr>
        <w:t>хочется</w:t>
      </w:r>
      <w:proofErr w:type="gramEnd"/>
      <w:r w:rsidRPr="00914043">
        <w:rPr>
          <w:rFonts w:ascii="Times New Roman" w:eastAsia="Times New Roman" w:hAnsi="Times New Roman" w:cs="Times New Roman"/>
          <w:sz w:val="24"/>
          <w:szCs w:val="24"/>
        </w:rPr>
        <w:t xml:space="preserve"> есть, пить и ему холодно, просит о помощи – нужно быть уверенными, что это правда. Зачастую подростки </w:t>
      </w:r>
      <w:proofErr w:type="gramStart"/>
      <w:r w:rsidRPr="00914043">
        <w:rPr>
          <w:rFonts w:ascii="Times New Roman" w:eastAsia="Times New Roman" w:hAnsi="Times New Roman" w:cs="Times New Roman"/>
          <w:sz w:val="24"/>
          <w:szCs w:val="24"/>
        </w:rPr>
        <w:t>работают наводчиками у воров и в дверь может</w:t>
      </w:r>
      <w:proofErr w:type="gramEnd"/>
      <w:r w:rsidRPr="00914043">
        <w:rPr>
          <w:rFonts w:ascii="Times New Roman" w:eastAsia="Times New Roman" w:hAnsi="Times New Roman" w:cs="Times New Roman"/>
          <w:sz w:val="24"/>
          <w:szCs w:val="24"/>
        </w:rPr>
        <w:t xml:space="preserve"> войти совсем другой человек. Не нужно никого приглашать в пустую квартиру, подойдет любое оправдание (потерял ключи, забыл навестить бабушку, родители велели зайти к ним на работу).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Каждый ребёнок должен понять, что по серьёзному делу взрослые будут разговаривать только с родителями. Если с почты принесли телеграмму или счёт, то за них нужно расписаться, значит, это могут сделать только взрослые. Ребенок должен просто сказать, чтобы пришли в тот час, когда дома будут взрослые. То же самое касается и электрика, и водопроводчика. Даже если дома вдруг внезапно погас свет или прорвало трубу, можно позвонить родителям и узнать, как поступить. В крайнем случае, можно спросить у соседей, которых давно знаете.</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БЕЗОПАСНОСТЬ РЕБЁНКА НА ДИСКОТЕКАХ,</w:t>
      </w:r>
    </w:p>
    <w:p w:rsidR="00914043" w:rsidRPr="00914043" w:rsidRDefault="00914043" w:rsidP="00914043">
      <w:pPr>
        <w:spacing w:after="43" w:line="240" w:lineRule="auto"/>
        <w:jc w:val="center"/>
        <w:rPr>
          <w:rFonts w:ascii="Times New Roman" w:eastAsia="Times New Roman" w:hAnsi="Times New Roman" w:cs="Times New Roman"/>
          <w:sz w:val="24"/>
          <w:szCs w:val="24"/>
        </w:rPr>
      </w:pPr>
      <w:proofErr w:type="gramStart"/>
      <w:r w:rsidRPr="00914043">
        <w:rPr>
          <w:rFonts w:ascii="Times New Roman" w:eastAsia="Times New Roman" w:hAnsi="Times New Roman" w:cs="Times New Roman"/>
          <w:sz w:val="24"/>
          <w:szCs w:val="24"/>
        </w:rPr>
        <w:t>ВЕЧЕРИНКАХ</w:t>
      </w:r>
      <w:proofErr w:type="gramEnd"/>
      <w:r w:rsidRPr="00914043">
        <w:rPr>
          <w:rFonts w:ascii="Times New Roman" w:eastAsia="Times New Roman" w:hAnsi="Times New Roman" w:cs="Times New Roman"/>
          <w:sz w:val="24"/>
          <w:szCs w:val="24"/>
        </w:rPr>
        <w:t xml:space="preserve"> И В КЛУБАХ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Одной из опасностей в местах отдыха молодёжи является привлечение ребёнка к употреблению наркотиков. Это может происходить в результате уговоров, психологического и физического давления, обмана. В последнее время участились случаи, когда наркотик или психотропное вещество незаметно подсыпают в коктейль или другой напиток.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Девочки-подростки, которые начинают интенсивно общаться со сверстниками, бывать в молодежных компаниях, и приобретают первый опыт интимных отношений, должны быть готовы к тому, что их сочтут достаточно взрослыми для того, чтобы интимные отношения не остановились лишь на невинных поцелуях.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Нужно помнить, что большинство сексуальных нападений совершается не примитивными незнакомцами с внешностью преступника, а приятелями, знакомыми и даже </w:t>
      </w:r>
      <w:r w:rsidRPr="00914043">
        <w:rPr>
          <w:rFonts w:ascii="Times New Roman" w:eastAsia="Times New Roman" w:hAnsi="Times New Roman" w:cs="Times New Roman"/>
          <w:sz w:val="24"/>
          <w:szCs w:val="24"/>
        </w:rPr>
        <w:lastRenderedPageBreak/>
        <w:t>родственниками. Половина изнасилований происходит не в тёмной аллее парка или неосвещенном подъезде, а дома у жертвы или в гостях. Нужно знать, что насилие грозит не только девочкам-подросткам.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Чтобы не попасть в нехорошую ситуацию, нужно следовать правилам: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Всегда предупреждать родственников о том, куда вы идёте.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Ходить на мероприятия только в компании хорошо знакомых друзей, не терять друг друга из виду на вечеринке и вместе уходить.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В огромном количестве случаев одно только согласие девушки пойти в ресторан расценивается как понимание, к чему идёт дело, и знак согласия на это. Последующее сопротивление воспринимается просто как игра. С самого начала ясно обозначь границы возможных взаимоотношений. Это главный принцип защиты от изнасилования.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Если возникает неуютное чувство, не надо стесняйся своей осторожности. Необходимо уйти или твёрдо заявить о своём отношении к ситуации, вообще сказать решительное однозначное «Нет!».</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 Не оставаться наедине с молодым человеком, если вы ему не доверяешь, твердо и без стеснения сказать, что не собираешься вступать с ним в интимные отношения. Не оставаться наедине с </w:t>
      </w:r>
      <w:proofErr w:type="gramStart"/>
      <w:r w:rsidRPr="00914043">
        <w:rPr>
          <w:rFonts w:ascii="Times New Roman" w:eastAsia="Times New Roman" w:hAnsi="Times New Roman" w:cs="Times New Roman"/>
          <w:sz w:val="24"/>
          <w:szCs w:val="24"/>
        </w:rPr>
        <w:t>несколькими</w:t>
      </w:r>
      <w:proofErr w:type="gramEnd"/>
      <w:r w:rsidRPr="00914043">
        <w:rPr>
          <w:rFonts w:ascii="Times New Roman" w:eastAsia="Times New Roman" w:hAnsi="Times New Roman" w:cs="Times New Roman"/>
          <w:sz w:val="24"/>
          <w:szCs w:val="24"/>
        </w:rPr>
        <w:t xml:space="preserve"> молодыми людьми.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Если давление продолжается, не бояться шума или скандала, например, на вечеринке несколько минут смущения лучше риска изнасилования. Защищаться из всех сил!</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Пьяному человеку труднее сориентироваться в ситуации и предотвратить насилие в отношении себя. Не пей алкоголь, особенно в компании малознакомых людей на большой вечеринке. Это помешает оказать сопротивление в случае, если будет угрожать насилие.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 Не соглашаться на предложения попробовать наркотики, лекарства. Не реагировать на слова «Что, слабо?», «Ты что, маменькин сыночек?» и другие </w:t>
      </w:r>
      <w:proofErr w:type="gramStart"/>
      <w:r w:rsidRPr="00914043">
        <w:rPr>
          <w:rFonts w:ascii="Times New Roman" w:eastAsia="Times New Roman" w:hAnsi="Times New Roman" w:cs="Times New Roman"/>
          <w:sz w:val="24"/>
          <w:szCs w:val="24"/>
        </w:rPr>
        <w:t>подначки</w:t>
      </w:r>
      <w:proofErr w:type="gramEnd"/>
      <w:r w:rsidRPr="00914043">
        <w:rPr>
          <w:rFonts w:ascii="Times New Roman" w:eastAsia="Times New Roman" w:hAnsi="Times New Roman" w:cs="Times New Roman"/>
          <w:sz w:val="24"/>
          <w:szCs w:val="24"/>
        </w:rPr>
        <w:t>.  Лучше сослаться на плохое самочувствие и уйти.</w:t>
      </w: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Ребёнок должен знать, что у него есть права, которые защищаются законом.</w:t>
      </w: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ребёнка обижают сверстники, кто-то из родителей, родственников, заставляют или запугивают никому об этом не рассказывать – надо знать, что можно обратиться за помощью к маме, другим родственникам, педагогу, друзьям, к хорошо знакомым соседям.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Любой ребёнок может обратиться в полицию.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Можно обратиться в ближайшее отделение полиции, позвонить по «телефону доверия» в Следственное управление Следственного комитета Российской Федерации по Ленинградской области (8-800-200-97-88, бесплатно).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По закону уголовное дело об изнасиловании несовершеннолетней может быть возбуждено и без подачи заявления.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Если ребёнок не один попал в сложную ситуацию – важно рассказать об этом тому, кому он доверяет. Это может помочь еще одному человеку или даже спасти его.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РОДИТЕЛЯМ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Главное, помнить: безопасность ребёнка во многом зависит от родителей.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Одевайте ребёнка в яркую одежду. Он будет заметен водителем и поисковикам.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 Контролируйте социальные сети. За активностью ребёнка в социальных сетях надо следить также внимательно, как и за его поведением в реальной жизни. </w:t>
      </w:r>
      <w:proofErr w:type="gramStart"/>
      <w:r w:rsidRPr="00914043">
        <w:rPr>
          <w:rFonts w:ascii="Times New Roman" w:eastAsia="Times New Roman" w:hAnsi="Times New Roman" w:cs="Times New Roman"/>
          <w:sz w:val="24"/>
          <w:szCs w:val="24"/>
        </w:rPr>
        <w:t>Узнайте его ник</w:t>
      </w:r>
      <w:proofErr w:type="gramEnd"/>
      <w:r w:rsidRPr="00914043">
        <w:rPr>
          <w:rFonts w:ascii="Times New Roman" w:eastAsia="Times New Roman" w:hAnsi="Times New Roman" w:cs="Times New Roman"/>
          <w:sz w:val="24"/>
          <w:szCs w:val="24"/>
        </w:rPr>
        <w:t>, добавьте к себе в «друзья» и проследите, чтобы вся важная информация о семье в его профиле была скрыта от посторонних глаз.</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Учитесь слушать и слышать своего ребёнка. Это позволит заранее пресечь потенциально опасные ситуации.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Пройдите все детские маршруты. Обратите внимание ребёнка на места, где можно переждать угрозу, обратиться за помощью.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 Познакомьтесь с родителями друзей своего ребёнка, преподавателями кружков и руководителями секций. Запишите их контактные телефоны.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Вы должны знать каждый раз, когда ребёнок куда-то отправляется: куда он идет, кто его сопровождает или к кому он направляется, когда он должен вернуться.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На ярлыках детской одежды напишите ваш номер телефона, домашний адрес, а во внутренний карман рюкзака или куртки положите записку с этими данными или визитку одного из родителей.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Выучите с ребёнком его фамилию, имя и отчество, домашний адрес или номер телефона одного из родителей.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Малолетнего ребенка в людных местах держите за руку, не позволяйте ему держать вас за сумку или одежду, так он легко может вас потерять.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 случае</w:t>
      </w:r>
      <w:proofErr w:type="gramStart"/>
      <w:r w:rsidRPr="00914043">
        <w:rPr>
          <w:rFonts w:ascii="Times New Roman" w:eastAsia="Times New Roman" w:hAnsi="Times New Roman" w:cs="Times New Roman"/>
          <w:sz w:val="24"/>
          <w:szCs w:val="24"/>
        </w:rPr>
        <w:t>,</w:t>
      </w:r>
      <w:proofErr w:type="gramEnd"/>
      <w:r w:rsidRPr="00914043">
        <w:rPr>
          <w:rFonts w:ascii="Times New Roman" w:eastAsia="Times New Roman" w:hAnsi="Times New Roman" w:cs="Times New Roman"/>
          <w:sz w:val="24"/>
          <w:szCs w:val="24"/>
        </w:rPr>
        <w:t xml:space="preserve"> если ребёнок вовремя не вернулся из школы, не отвечает на звонки, необходимо немедленно обратиться в полицию. Чем раньше начнутся поиски ребёнка, тем больше вероятность его найти и избежать причинения ему вреда.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Влияние родителей на развитие ребёнка огромно. Именно в семье происходит развитие личности человека: закладываются необходимые умения и навыки, формируется характер, приобретается опыт общения с другими людьми. Нарушение детско-родительских отношений ведёт к формированию различных психологических проблем и комплексов. Не пренебрегайте своими родительскими обязанностями.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Родители должны заниматься воспитанием ребёнка, ежедневно уделять ребёнку внимание, обсуждать с ним семейные проблемы, планы, проводить с ребёнком досуг, знать с кем ребёнок общается, дружит, где живут его друзья, знать увлечения ребёнка и его проблемы, обращать внимание на его настроение, выяснять причины беспокойства.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Когда отношения между ребёнком и родителями открытые и доверительные, это становится основой для предотвращения различных трудных ситуаций.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Напротив, проявление жестокости в семье наносит ущерб физическому и психическому здоровью ребёнка, его благополучию.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Российским законодательством установлена ответственность лиц, допускающих жестокое обращение с ребёнком и ненадлежащее их воспитание:</w:t>
      </w: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Дисциплинарная ответственность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К 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Административная ответственность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Лица, допустившие пренебрежение основными потребностями ребёнка, не исполняющие обязанностей по содержанию и воспитанию несовершеннолетних, подлежат административной ответственности в соответствии с  Кодеком Российской Федерации об административных правонарушениях (ст.5.35). Протоколы об административном правонарушении по указанной статье вправе составлять члены комиссий по делам несовершеннолетних и защите их прав и сотрудники полиции.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Гражданско-правовая ответственность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Жестокое обращение с ребёнком может послужить основанием для привлечения родителей (лиц,  их заменяющих) к ответственности в соответствии с семейным законодательством: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лишение родительских прав (ст. 69 Семейного кодекса РФ),</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ограничение родительских прав (ст. 73 Семейного кодекса РФ),</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отобрание ребёнка при непосредственной угрозе жизни ребёнка или его здоровью (ст. 77 Семейного кодекса РФ).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Уголовная ответственность</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Российским уголовным законодательством предусмотрена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110 УК РФ (доведение до самоубийства),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111 УК РФ (умышленное причинение тяжкого вреда здоровью),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112 УК РФ (умышленное причинение средней тяжести вреда здоровью),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113 УК РФ (причинение тяжкого или средней тяжести вреда здоровью в состоянии аффекта),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115 УК РФ (умышленное причинение легкого вреда здоровью),</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116 УК РФ (побои),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117 УК РФ (истязание),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118 УК РФ (причинение тяжкого вреда здоровью по неосторожности),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131 УК РФ (изнасилование),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132 УК РФ (насильственные действия сексуального характера),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133 УК РФ (понуждение к действиям сексуального характера),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134 УК РФ (половое сношение и иные действия сексуального характера с лицом, не достигшим шестнадцатилетнего возраста),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135 УК РФ (развратные действия),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124 УК РФ (неоказание помощи больному),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125 УК РФ (оставление в опасности),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156 УК РФ (неисполнение обязанностей по воспитанию несовершеннолетнего),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157 УК РФ (злостное уклонение от уплаты средств на содержание детей или нетрудоспособных родителей),</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ст. 127.2 УК РФ «использование рабского труда».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КУДА обратиться за помощью в Ленинградской области по вопросам защиты детей от противоправных посягательств</w:t>
      </w: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СЛЕДСТВЕННЫЙ КОМИТЕТ РОССИЙСКОЙ ФЕДЕРАЦИИ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Следственное управление Следственного комитета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Российской Федерации по Ленинградской области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(197344, Санкт-Петербург, </w:t>
      </w:r>
      <w:proofErr w:type="spellStart"/>
      <w:r w:rsidRPr="00914043">
        <w:rPr>
          <w:rFonts w:ascii="Times New Roman" w:eastAsia="Times New Roman" w:hAnsi="Times New Roman" w:cs="Times New Roman"/>
          <w:sz w:val="24"/>
          <w:szCs w:val="24"/>
        </w:rPr>
        <w:t>Торжковская</w:t>
      </w:r>
      <w:proofErr w:type="spellEnd"/>
      <w:r w:rsidRPr="00914043">
        <w:rPr>
          <w:rFonts w:ascii="Times New Roman" w:eastAsia="Times New Roman" w:hAnsi="Times New Roman" w:cs="Times New Roman"/>
          <w:sz w:val="24"/>
          <w:szCs w:val="24"/>
        </w:rPr>
        <w:t xml:space="preserve"> ул., д. 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Дежурный следователь – 8 (812) 492-01-58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Телефон по обращениям граждан – 8 (812) 492-96-65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Бесплатная телефонная линия «телефон доверия»  - 8-800-200-97-88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Бесплатная телефонная линия «Ребёнок в опасности» - 8-800-200-97-88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Прямая телефонная линия связи граждан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с руководителем следственного управления  - 8 (812) 496-56-60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Бокситогорск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187650, г. Бокситогорск, ул. </w:t>
      </w:r>
      <w:proofErr w:type="gramStart"/>
      <w:r w:rsidRPr="00914043">
        <w:rPr>
          <w:rFonts w:ascii="Times New Roman" w:eastAsia="Times New Roman" w:hAnsi="Times New Roman" w:cs="Times New Roman"/>
          <w:sz w:val="24"/>
          <w:szCs w:val="24"/>
        </w:rPr>
        <w:t>Социалистическая</w:t>
      </w:r>
      <w:proofErr w:type="gramEnd"/>
      <w:r w:rsidRPr="00914043">
        <w:rPr>
          <w:rFonts w:ascii="Times New Roman" w:eastAsia="Times New Roman" w:hAnsi="Times New Roman" w:cs="Times New Roman"/>
          <w:sz w:val="24"/>
          <w:szCs w:val="24"/>
        </w:rPr>
        <w:t>, 19/2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(813-66) 21-171</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spellStart"/>
      <w:r w:rsidRPr="00914043">
        <w:rPr>
          <w:rFonts w:ascii="Times New Roman" w:eastAsia="Times New Roman" w:hAnsi="Times New Roman" w:cs="Times New Roman"/>
          <w:b/>
          <w:bCs/>
          <w:sz w:val="24"/>
          <w:szCs w:val="24"/>
        </w:rPr>
        <w:t>Волосовскому</w:t>
      </w:r>
      <w:proofErr w:type="spellEnd"/>
      <w:r w:rsidRPr="00914043">
        <w:rPr>
          <w:rFonts w:ascii="Times New Roman" w:eastAsia="Times New Roman" w:hAnsi="Times New Roman" w:cs="Times New Roman"/>
          <w:b/>
          <w:bCs/>
          <w:sz w:val="24"/>
          <w:szCs w:val="24"/>
        </w:rPr>
        <w:t xml:space="preserve"> району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188410, г. Волосово, ул. Красных Партизан, д. 28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(813-73) 22-710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lastRenderedPageBreak/>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Волхов</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187400, г. Волхов, ул. </w:t>
      </w:r>
      <w:proofErr w:type="gramStart"/>
      <w:r w:rsidRPr="00914043">
        <w:rPr>
          <w:rFonts w:ascii="Times New Roman" w:eastAsia="Times New Roman" w:hAnsi="Times New Roman" w:cs="Times New Roman"/>
          <w:sz w:val="24"/>
          <w:szCs w:val="24"/>
        </w:rPr>
        <w:t>Новгородская</w:t>
      </w:r>
      <w:proofErr w:type="gramEnd"/>
      <w:r w:rsidRPr="00914043">
        <w:rPr>
          <w:rFonts w:ascii="Times New Roman" w:eastAsia="Times New Roman" w:hAnsi="Times New Roman" w:cs="Times New Roman"/>
          <w:sz w:val="24"/>
          <w:szCs w:val="24"/>
        </w:rPr>
        <w:t>, д. 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(813-63) 27-186</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Всеволожск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188640, г. Всеволожск, </w:t>
      </w:r>
      <w:proofErr w:type="spellStart"/>
      <w:r w:rsidRPr="00914043">
        <w:rPr>
          <w:rFonts w:ascii="Times New Roman" w:eastAsia="Times New Roman" w:hAnsi="Times New Roman" w:cs="Times New Roman"/>
          <w:sz w:val="24"/>
          <w:szCs w:val="24"/>
        </w:rPr>
        <w:t>Колтушское</w:t>
      </w:r>
      <w:proofErr w:type="spellEnd"/>
      <w:r w:rsidRPr="00914043">
        <w:rPr>
          <w:rFonts w:ascii="Times New Roman" w:eastAsia="Times New Roman" w:hAnsi="Times New Roman" w:cs="Times New Roman"/>
          <w:sz w:val="24"/>
          <w:szCs w:val="24"/>
        </w:rPr>
        <w:t xml:space="preserve"> шоссе, д. 115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(813-70) 20-889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Выборг</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188800, г</w:t>
      </w:r>
      <w:proofErr w:type="gramStart"/>
      <w:r w:rsidRPr="00914043">
        <w:rPr>
          <w:rFonts w:ascii="Times New Roman" w:eastAsia="Times New Roman" w:hAnsi="Times New Roman" w:cs="Times New Roman"/>
          <w:sz w:val="24"/>
          <w:szCs w:val="24"/>
        </w:rPr>
        <w:t>.В</w:t>
      </w:r>
      <w:proofErr w:type="gramEnd"/>
      <w:r w:rsidRPr="00914043">
        <w:rPr>
          <w:rFonts w:ascii="Times New Roman" w:eastAsia="Times New Roman" w:hAnsi="Times New Roman" w:cs="Times New Roman"/>
          <w:sz w:val="24"/>
          <w:szCs w:val="24"/>
        </w:rPr>
        <w:t>ыборг, ул.Большая Каменная, д. 10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(813-78) 53-707</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Гатчина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188300, г. Гатчина, пр. 25 Октября, д. 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(813-71) 40-868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Кингисепп</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188480, г. Кингисепп, ул. Воровского, д. 12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(813-75) 24-493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Кировск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187342, г. Кировск, ул. Победы, д. 11</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(813-62) 27-130; 27-262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Кириши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187710, г. Кириши, ул. Декабристов Бестужевых, д. 6</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(813-68) 27-772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Луга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188230, г. Луга, пр. Кирова, д. 20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(813-72) 42-511</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Следственный отдел по Ломоносовскому району</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198412, г. Ломоносов, ул. </w:t>
      </w:r>
      <w:proofErr w:type="spellStart"/>
      <w:r w:rsidRPr="00914043">
        <w:rPr>
          <w:rFonts w:ascii="Times New Roman" w:eastAsia="Times New Roman" w:hAnsi="Times New Roman" w:cs="Times New Roman"/>
          <w:sz w:val="24"/>
          <w:szCs w:val="24"/>
        </w:rPr>
        <w:t>Костылева</w:t>
      </w:r>
      <w:proofErr w:type="spellEnd"/>
      <w:r w:rsidRPr="00914043">
        <w:rPr>
          <w:rFonts w:ascii="Times New Roman" w:eastAsia="Times New Roman" w:hAnsi="Times New Roman" w:cs="Times New Roman"/>
          <w:sz w:val="24"/>
          <w:szCs w:val="24"/>
        </w:rPr>
        <w:t>, д.18а, пом.1Н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(812) 453-57-45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Приозерск</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188760, г. Приозерск, ул. Пушкина, д. 24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(813-79) 36-800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Сосновый Бор</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188540, г. Сосновый Бор, ул. </w:t>
      </w:r>
      <w:proofErr w:type="gramStart"/>
      <w:r w:rsidRPr="00914043">
        <w:rPr>
          <w:rFonts w:ascii="Times New Roman" w:eastAsia="Times New Roman" w:hAnsi="Times New Roman" w:cs="Times New Roman"/>
          <w:sz w:val="24"/>
          <w:szCs w:val="24"/>
        </w:rPr>
        <w:t>Молодежная</w:t>
      </w:r>
      <w:proofErr w:type="gramEnd"/>
      <w:r w:rsidRPr="00914043">
        <w:rPr>
          <w:rFonts w:ascii="Times New Roman" w:eastAsia="Times New Roman" w:hAnsi="Times New Roman" w:cs="Times New Roman"/>
          <w:sz w:val="24"/>
          <w:szCs w:val="24"/>
        </w:rPr>
        <w:t>, д. 26а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(813-69) 22-038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Подпорожье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187780, г. Подпорожье, пр. Ленина, д. 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Тел. 8 (813-65) 20-105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Лодейное Поле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187700, г. Лодейное Поле, ул. Карла Маркса, д. 27, корп. 1</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(813-64) 24-480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Сланцы</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188568, г. Сланцы, Комсомольское шоссе, д.1</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(813-74) 21-007</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Тихвин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187500, г. Тихвин, 1-ый микрорайон, д.2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(813-67) 76-177</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Следственный отдел по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Тосно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187000, г. Тосно, ул. Боярова, д.12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8 (813-61) 21-999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УПОЛНОМОЧЕННЫЙ ПРИ ГУБЕРНАТОРЕ </w:t>
      </w:r>
      <w:proofErr w:type="gramStart"/>
      <w:r w:rsidRPr="00914043">
        <w:rPr>
          <w:rFonts w:ascii="Times New Roman" w:eastAsia="Times New Roman" w:hAnsi="Times New Roman" w:cs="Times New Roman"/>
          <w:b/>
          <w:bCs/>
          <w:sz w:val="24"/>
          <w:szCs w:val="24"/>
        </w:rPr>
        <w:t>ЛЕНИНГРАДСКОЙ</w:t>
      </w:r>
      <w:proofErr w:type="gramEnd"/>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ОБЛАСТИ ПО ПРАВАМ РЕБЁНКА</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191311, Санкт-Петербург, ул. Смольного, д. 3</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Тел. +7 (812) 400-36-49, 710-00-15, факс +7 (812) 400 36 49</w:t>
      </w:r>
    </w:p>
    <w:p w:rsidR="00914043" w:rsidRPr="00914043" w:rsidRDefault="00914043" w:rsidP="00914043">
      <w:pPr>
        <w:spacing w:after="43" w:line="240" w:lineRule="auto"/>
        <w:jc w:val="center"/>
        <w:rPr>
          <w:rFonts w:ascii="Times New Roman" w:eastAsia="Times New Roman" w:hAnsi="Times New Roman" w:cs="Times New Roman"/>
          <w:sz w:val="24"/>
          <w:szCs w:val="24"/>
        </w:rPr>
      </w:pPr>
      <w:proofErr w:type="spellStart"/>
      <w:proofErr w:type="gramStart"/>
      <w:r w:rsidRPr="00914043">
        <w:rPr>
          <w:rFonts w:ascii="Times New Roman" w:eastAsia="Times New Roman" w:hAnsi="Times New Roman" w:cs="Times New Roman"/>
          <w:b/>
          <w:bCs/>
          <w:sz w:val="24"/>
          <w:szCs w:val="24"/>
        </w:rPr>
        <w:t>Е</w:t>
      </w:r>
      <w:proofErr w:type="gramEnd"/>
      <w:r w:rsidRPr="00914043">
        <w:rPr>
          <w:rFonts w:ascii="Times New Roman" w:eastAsia="Times New Roman" w:hAnsi="Times New Roman" w:cs="Times New Roman"/>
          <w:b/>
          <w:bCs/>
          <w:sz w:val="24"/>
          <w:szCs w:val="24"/>
        </w:rPr>
        <w:t>-mail</w:t>
      </w:r>
      <w:proofErr w:type="spellEnd"/>
      <w:r w:rsidRPr="00914043">
        <w:rPr>
          <w:rFonts w:ascii="Times New Roman" w:eastAsia="Times New Roman" w:hAnsi="Times New Roman" w:cs="Times New Roman"/>
          <w:b/>
          <w:bCs/>
          <w:sz w:val="24"/>
          <w:szCs w:val="24"/>
        </w:rPr>
        <w:t>: leningrads@rfdeti.ru</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КОМИССИИ ПО ДЕЛАМ НЕСОВЕРШЕННОЛЕТНИХ И ЗАЩИТЕ ИХ ПРАВ</w:t>
      </w:r>
    </w:p>
    <w:p w:rsidR="00914043" w:rsidRPr="00914043" w:rsidRDefault="00914043" w:rsidP="00914043">
      <w:pPr>
        <w:spacing w:after="43" w:line="240" w:lineRule="auto"/>
        <w:jc w:val="center"/>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Областная комиссия при Правительстве Ленинградской области</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191311, Санкт-Петербург, Суворовский пр., д.67</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Тел./факс 8 (812) 274-45-81</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sz w:val="24"/>
          <w:szCs w:val="24"/>
        </w:rPr>
        <w:t>E-mail</w:t>
      </w:r>
      <w:proofErr w:type="spellEnd"/>
      <w:r w:rsidRPr="00914043">
        <w:rPr>
          <w:rFonts w:ascii="Times New Roman" w:eastAsia="Times New Roman" w:hAnsi="Times New Roman" w:cs="Times New Roman"/>
          <w:sz w:val="24"/>
          <w:szCs w:val="24"/>
        </w:rPr>
        <w:t>: </w:t>
      </w:r>
      <w:hyperlink r:id="rId7" w:history="1">
        <w:r w:rsidRPr="00914043">
          <w:rPr>
            <w:rFonts w:ascii="Times New Roman" w:eastAsia="Times New Roman" w:hAnsi="Times New Roman" w:cs="Times New Roman"/>
            <w:color w:val="505050"/>
            <w:sz w:val="24"/>
            <w:szCs w:val="24"/>
            <w:u w:val="single"/>
          </w:rPr>
          <w:t>irin.benera@mail.ru</w:t>
        </w:r>
      </w:hyperlink>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Бокситогорский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187550, г. Бокситогорск, ул. </w:t>
      </w:r>
      <w:proofErr w:type="gramStart"/>
      <w:r w:rsidRPr="00914043">
        <w:rPr>
          <w:rFonts w:ascii="Times New Roman" w:eastAsia="Times New Roman" w:hAnsi="Times New Roman" w:cs="Times New Roman"/>
          <w:sz w:val="24"/>
          <w:szCs w:val="24"/>
        </w:rPr>
        <w:t>Социалистическая</w:t>
      </w:r>
      <w:proofErr w:type="gramEnd"/>
      <w:r w:rsidRPr="00914043">
        <w:rPr>
          <w:rFonts w:ascii="Times New Roman" w:eastAsia="Times New Roman" w:hAnsi="Times New Roman" w:cs="Times New Roman"/>
          <w:sz w:val="24"/>
          <w:szCs w:val="24"/>
        </w:rPr>
        <w:t>, д. 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9 (813-66) 21-180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Волосовский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188410, г. Волосово, пл. Советов, д.3а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(813-73) 24-462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Волховский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187400, г. Волхов, пр. Державина, д. 60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(813-63) 72-270,  71-607</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Всеволожский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 xml:space="preserve">188640, г. Всеволожск, </w:t>
      </w:r>
      <w:proofErr w:type="spellStart"/>
      <w:r w:rsidRPr="00914043">
        <w:rPr>
          <w:rFonts w:ascii="Times New Roman" w:eastAsia="Times New Roman" w:hAnsi="Times New Roman" w:cs="Times New Roman"/>
          <w:sz w:val="24"/>
          <w:szCs w:val="24"/>
        </w:rPr>
        <w:t>Колтушское</w:t>
      </w:r>
      <w:proofErr w:type="spellEnd"/>
      <w:r w:rsidRPr="00914043">
        <w:rPr>
          <w:rFonts w:ascii="Times New Roman" w:eastAsia="Times New Roman" w:hAnsi="Times New Roman" w:cs="Times New Roman"/>
          <w:sz w:val="24"/>
          <w:szCs w:val="24"/>
        </w:rPr>
        <w:t xml:space="preserve"> шоссе, д. 138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(813-70) 23-624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Выборгский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188800, г. Выборг, ул. </w:t>
      </w:r>
      <w:proofErr w:type="gramStart"/>
      <w:r w:rsidRPr="00914043">
        <w:rPr>
          <w:rFonts w:ascii="Times New Roman" w:eastAsia="Times New Roman" w:hAnsi="Times New Roman" w:cs="Times New Roman"/>
          <w:sz w:val="24"/>
          <w:szCs w:val="24"/>
        </w:rPr>
        <w:t>Советская</w:t>
      </w:r>
      <w:proofErr w:type="gramEnd"/>
      <w:r w:rsidRPr="00914043">
        <w:rPr>
          <w:rFonts w:ascii="Times New Roman" w:eastAsia="Times New Roman" w:hAnsi="Times New Roman" w:cs="Times New Roman"/>
          <w:sz w:val="24"/>
          <w:szCs w:val="24"/>
        </w:rPr>
        <w:t>, д. 12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(813-78) 24-840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Гатчинский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188300, г. Гатчина, ул. Карла Маркса, д. 44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9 (813-71) 35-380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Кингисеппский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188480, г. Кингисепп, ул. Карла Маркса, д. 2а</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(813-75) 48-847</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Киришский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187110, г. Кириши, ул. </w:t>
      </w:r>
      <w:proofErr w:type="gramStart"/>
      <w:r w:rsidRPr="00914043">
        <w:rPr>
          <w:rFonts w:ascii="Times New Roman" w:eastAsia="Times New Roman" w:hAnsi="Times New Roman" w:cs="Times New Roman"/>
          <w:sz w:val="24"/>
          <w:szCs w:val="24"/>
        </w:rPr>
        <w:t>Советская</w:t>
      </w:r>
      <w:proofErr w:type="gramEnd"/>
      <w:r w:rsidRPr="00914043">
        <w:rPr>
          <w:rFonts w:ascii="Times New Roman" w:eastAsia="Times New Roman" w:hAnsi="Times New Roman" w:cs="Times New Roman"/>
          <w:sz w:val="24"/>
          <w:szCs w:val="24"/>
        </w:rPr>
        <w:t>, д. 20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(813-68) 24-595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Кировский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187342, г. Кировск, ул. </w:t>
      </w:r>
      <w:proofErr w:type="gramStart"/>
      <w:r w:rsidRPr="00914043">
        <w:rPr>
          <w:rFonts w:ascii="Times New Roman" w:eastAsia="Times New Roman" w:hAnsi="Times New Roman" w:cs="Times New Roman"/>
          <w:sz w:val="24"/>
          <w:szCs w:val="24"/>
        </w:rPr>
        <w:t>Краснофлотская</w:t>
      </w:r>
      <w:proofErr w:type="gramEnd"/>
      <w:r w:rsidRPr="00914043">
        <w:rPr>
          <w:rFonts w:ascii="Times New Roman" w:eastAsia="Times New Roman" w:hAnsi="Times New Roman" w:cs="Times New Roman"/>
          <w:sz w:val="24"/>
          <w:szCs w:val="24"/>
        </w:rPr>
        <w:t>, д.20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(813-62) 26-783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Лодейнопольский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187710, г. Лодейное Поле, пр. Ленина, д. 20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(813-64) 23-259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Ломоносовский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198412, г. Ломоносов, ул. </w:t>
      </w:r>
      <w:proofErr w:type="spellStart"/>
      <w:r w:rsidRPr="00914043">
        <w:rPr>
          <w:rFonts w:ascii="Times New Roman" w:eastAsia="Times New Roman" w:hAnsi="Times New Roman" w:cs="Times New Roman"/>
          <w:sz w:val="24"/>
          <w:szCs w:val="24"/>
        </w:rPr>
        <w:t>Еленинская</w:t>
      </w:r>
      <w:proofErr w:type="spellEnd"/>
      <w:r w:rsidRPr="00914043">
        <w:rPr>
          <w:rFonts w:ascii="Times New Roman" w:eastAsia="Times New Roman" w:hAnsi="Times New Roman" w:cs="Times New Roman"/>
          <w:sz w:val="24"/>
          <w:szCs w:val="24"/>
        </w:rPr>
        <w:t>, д. 18</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423-05-74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Лужский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188230, г. Луга, пр. Кирова, д. 73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(813-72) 22-734</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Подпорожский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187780, г. Подпорожье, пр. Ленина, д.3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(813-65) 21-555</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Приозерский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188760, г. Приозерск, ул. Маяковского, д. 36</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(813-79) 37-040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Сланцевский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188560, г. Сланцы, Почтовый пер., д.3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(813-74) 24-209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lastRenderedPageBreak/>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Сосновоборский</w:t>
      </w:r>
      <w:proofErr w:type="spellEnd"/>
      <w:r w:rsidRPr="00914043">
        <w:rPr>
          <w:rFonts w:ascii="Times New Roman" w:eastAsia="Times New Roman" w:hAnsi="Times New Roman" w:cs="Times New Roman"/>
          <w:b/>
          <w:bCs/>
          <w:sz w:val="24"/>
          <w:szCs w:val="24"/>
        </w:rPr>
        <w:t xml:space="preserve"> городской округ</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xml:space="preserve">188540, г. Сосновый Бор, ул. </w:t>
      </w:r>
      <w:proofErr w:type="gramStart"/>
      <w:r w:rsidRPr="00914043">
        <w:rPr>
          <w:rFonts w:ascii="Times New Roman" w:eastAsia="Times New Roman" w:hAnsi="Times New Roman" w:cs="Times New Roman"/>
          <w:sz w:val="24"/>
          <w:szCs w:val="24"/>
        </w:rPr>
        <w:t>Ленинградская</w:t>
      </w:r>
      <w:proofErr w:type="gramEnd"/>
      <w:r w:rsidRPr="00914043">
        <w:rPr>
          <w:rFonts w:ascii="Times New Roman" w:eastAsia="Times New Roman" w:hAnsi="Times New Roman" w:cs="Times New Roman"/>
          <w:sz w:val="24"/>
          <w:szCs w:val="24"/>
        </w:rPr>
        <w:t>, д. 46</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 21-413</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Тихвинский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187556, г. Тихвин, 4 микрорайон, д. 42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8(813-67) 73-559</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r w:rsidRPr="00914043">
        <w:rPr>
          <w:rFonts w:ascii="Times New Roman" w:eastAsia="Times New Roman" w:hAnsi="Times New Roman" w:cs="Times New Roman"/>
          <w:b/>
          <w:bCs/>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b/>
          <w:bCs/>
          <w:sz w:val="24"/>
          <w:szCs w:val="24"/>
        </w:rPr>
        <w:t>Тосненский</w:t>
      </w:r>
      <w:proofErr w:type="spellEnd"/>
      <w:r w:rsidRPr="00914043">
        <w:rPr>
          <w:rFonts w:ascii="Times New Roman" w:eastAsia="Times New Roman" w:hAnsi="Times New Roman" w:cs="Times New Roman"/>
          <w:b/>
          <w:bCs/>
          <w:sz w:val="24"/>
          <w:szCs w:val="24"/>
        </w:rPr>
        <w:t xml:space="preserve"> муниципальный район</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187000, г. Тосно, пр. Ленина, д. 32</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8 (813-61) 22-360</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Санкт-Петербургская региональная общественная организация</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«Объединение добровольных спасателей «Экстремум»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Поисково-спасательный отряд «Экстремум»</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(занимается поиском людей в природной среде)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Телефоны:7-921-933-24-36, 8(812)933-24-36 (24 часа)</w:t>
      </w:r>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proofErr w:type="gramStart"/>
      <w:r w:rsidRPr="00914043">
        <w:rPr>
          <w:rFonts w:ascii="Times New Roman" w:eastAsia="Times New Roman" w:hAnsi="Times New Roman" w:cs="Times New Roman"/>
          <w:sz w:val="24"/>
          <w:szCs w:val="24"/>
        </w:rPr>
        <w:t>Е</w:t>
      </w:r>
      <w:proofErr w:type="gramEnd"/>
      <w:r w:rsidRPr="00914043">
        <w:rPr>
          <w:rFonts w:ascii="Times New Roman" w:eastAsia="Times New Roman" w:hAnsi="Times New Roman" w:cs="Times New Roman"/>
          <w:sz w:val="24"/>
          <w:szCs w:val="24"/>
        </w:rPr>
        <w:t>-mail</w:t>
      </w:r>
      <w:proofErr w:type="spellEnd"/>
      <w:r w:rsidRPr="00914043">
        <w:rPr>
          <w:rFonts w:ascii="Times New Roman" w:eastAsia="Times New Roman" w:hAnsi="Times New Roman" w:cs="Times New Roman"/>
          <w:sz w:val="24"/>
          <w:szCs w:val="24"/>
        </w:rPr>
        <w:t>: </w:t>
      </w:r>
      <w:hyperlink r:id="rId8" w:history="1">
        <w:r w:rsidRPr="00914043">
          <w:rPr>
            <w:rFonts w:ascii="Times New Roman" w:eastAsia="Times New Roman" w:hAnsi="Times New Roman" w:cs="Times New Roman"/>
            <w:color w:val="505050"/>
            <w:sz w:val="24"/>
            <w:szCs w:val="24"/>
            <w:u w:val="single"/>
          </w:rPr>
          <w:t>mail@extremum.spb.ru</w:t>
        </w:r>
      </w:hyperlink>
    </w:p>
    <w:p w:rsidR="00914043" w:rsidRPr="00914043" w:rsidRDefault="00914043" w:rsidP="00914043">
      <w:pPr>
        <w:spacing w:after="43" w:line="240" w:lineRule="auto"/>
        <w:rPr>
          <w:rFonts w:ascii="Times New Roman" w:eastAsia="Times New Roman" w:hAnsi="Times New Roman" w:cs="Times New Roman"/>
          <w:sz w:val="24"/>
          <w:szCs w:val="24"/>
        </w:rPr>
      </w:pPr>
      <w:proofErr w:type="spellStart"/>
      <w:r w:rsidRPr="00914043">
        <w:rPr>
          <w:rFonts w:ascii="Times New Roman" w:eastAsia="Times New Roman" w:hAnsi="Times New Roman" w:cs="Times New Roman"/>
          <w:sz w:val="24"/>
          <w:szCs w:val="24"/>
        </w:rPr>
        <w:t>www</w:t>
      </w:r>
      <w:proofErr w:type="spellEnd"/>
      <w:r w:rsidRPr="00914043">
        <w:rPr>
          <w:rFonts w:ascii="Times New Roman" w:eastAsia="Times New Roman" w:hAnsi="Times New Roman" w:cs="Times New Roman"/>
          <w:sz w:val="24"/>
          <w:szCs w:val="24"/>
        </w:rPr>
        <w:t xml:space="preserve">: </w:t>
      </w:r>
      <w:proofErr w:type="spellStart"/>
      <w:r w:rsidRPr="00914043">
        <w:rPr>
          <w:rFonts w:ascii="Times New Roman" w:eastAsia="Times New Roman" w:hAnsi="Times New Roman" w:cs="Times New Roman"/>
          <w:sz w:val="24"/>
          <w:szCs w:val="24"/>
        </w:rPr>
        <w:t>extremum.spb.ru</w:t>
      </w:r>
      <w:proofErr w:type="spellEnd"/>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  </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b/>
          <w:bCs/>
          <w:sz w:val="24"/>
          <w:szCs w:val="24"/>
        </w:rPr>
        <w:t xml:space="preserve">Бюро регистрации несчастных случаев в </w:t>
      </w:r>
      <w:proofErr w:type="gramStart"/>
      <w:r w:rsidRPr="00914043">
        <w:rPr>
          <w:rFonts w:ascii="Times New Roman" w:eastAsia="Times New Roman" w:hAnsi="Times New Roman" w:cs="Times New Roman"/>
          <w:b/>
          <w:bCs/>
          <w:sz w:val="24"/>
          <w:szCs w:val="24"/>
        </w:rPr>
        <w:t>г</w:t>
      </w:r>
      <w:proofErr w:type="gramEnd"/>
      <w:r w:rsidRPr="00914043">
        <w:rPr>
          <w:rFonts w:ascii="Times New Roman" w:eastAsia="Times New Roman" w:hAnsi="Times New Roman" w:cs="Times New Roman"/>
          <w:b/>
          <w:bCs/>
          <w:sz w:val="24"/>
          <w:szCs w:val="24"/>
        </w:rPr>
        <w:t>. Санкт-Петербурге</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sz w:val="24"/>
          <w:szCs w:val="24"/>
        </w:rPr>
        <w:t>Тел. 575-05-55 (круглосуточно)</w:t>
      </w:r>
    </w:p>
    <w:p w:rsidR="00914043" w:rsidRPr="00914043" w:rsidRDefault="00914043" w:rsidP="00914043">
      <w:pPr>
        <w:spacing w:after="43" w:line="240" w:lineRule="auto"/>
        <w:rPr>
          <w:rFonts w:ascii="Times New Roman" w:eastAsia="Times New Roman" w:hAnsi="Times New Roman" w:cs="Times New Roman"/>
          <w:sz w:val="24"/>
          <w:szCs w:val="24"/>
        </w:rPr>
      </w:pPr>
      <w:r w:rsidRPr="00914043">
        <w:rPr>
          <w:rFonts w:ascii="Times New Roman" w:eastAsia="Times New Roman" w:hAnsi="Times New Roman" w:cs="Times New Roman"/>
          <w:i/>
          <w:iCs/>
          <w:sz w:val="20"/>
          <w:szCs w:val="20"/>
        </w:rPr>
        <w:t>Адрес страницы:</w:t>
      </w:r>
      <w:r w:rsidRPr="00914043">
        <w:rPr>
          <w:rFonts w:ascii="Times New Roman" w:eastAsia="Times New Roman" w:hAnsi="Times New Roman" w:cs="Times New Roman"/>
          <w:i/>
          <w:iCs/>
          <w:sz w:val="20"/>
        </w:rPr>
        <w:t> </w:t>
      </w:r>
      <w:hyperlink r:id="rId9" w:history="1">
        <w:r w:rsidRPr="00914043">
          <w:rPr>
            <w:rFonts w:ascii="Times New Roman" w:eastAsia="Times New Roman" w:hAnsi="Times New Roman" w:cs="Times New Roman"/>
            <w:color w:val="505050"/>
            <w:sz w:val="20"/>
            <w:u w:val="single"/>
          </w:rPr>
          <w:t>http://lenobl.sledcom.ru/folder/874387/item/1026901/</w:t>
        </w:r>
      </w:hyperlink>
    </w:p>
    <w:p w:rsidR="00E47D2A" w:rsidRDefault="00E47D2A"/>
    <w:sectPr w:rsidR="00E47D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914043"/>
    <w:rsid w:val="00914043"/>
    <w:rsid w:val="00E47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40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043"/>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14043"/>
    <w:rPr>
      <w:color w:val="0000FF"/>
      <w:u w:val="single"/>
    </w:rPr>
  </w:style>
  <w:style w:type="character" w:customStyle="1" w:styleId="apple-converted-space">
    <w:name w:val="apple-converted-space"/>
    <w:basedOn w:val="a0"/>
    <w:rsid w:val="00914043"/>
  </w:style>
  <w:style w:type="paragraph" w:styleId="a4">
    <w:name w:val="Normal (Web)"/>
    <w:basedOn w:val="a"/>
    <w:uiPriority w:val="99"/>
    <w:semiHidden/>
    <w:unhideWhenUsed/>
    <w:rsid w:val="0091404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14043"/>
    <w:rPr>
      <w:b/>
      <w:bCs/>
    </w:rPr>
  </w:style>
  <w:style w:type="character" w:styleId="a6">
    <w:name w:val="Emphasis"/>
    <w:basedOn w:val="a0"/>
    <w:uiPriority w:val="20"/>
    <w:qFormat/>
    <w:rsid w:val="00914043"/>
    <w:rPr>
      <w:i/>
      <w:iCs/>
    </w:rPr>
  </w:style>
  <w:style w:type="paragraph" w:customStyle="1" w:styleId="consplusnormal">
    <w:name w:val="consplusnormal"/>
    <w:basedOn w:val="a"/>
    <w:rsid w:val="0091404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9140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40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926042">
      <w:bodyDiv w:val="1"/>
      <w:marLeft w:val="0"/>
      <w:marRight w:val="0"/>
      <w:marTop w:val="0"/>
      <w:marBottom w:val="0"/>
      <w:divBdr>
        <w:top w:val="none" w:sz="0" w:space="0" w:color="auto"/>
        <w:left w:val="none" w:sz="0" w:space="0" w:color="auto"/>
        <w:bottom w:val="none" w:sz="0" w:space="0" w:color="auto"/>
        <w:right w:val="none" w:sz="0" w:space="0" w:color="auto"/>
      </w:divBdr>
      <w:divsChild>
        <w:div w:id="1537618200">
          <w:marLeft w:val="0"/>
          <w:marRight w:val="0"/>
          <w:marTop w:val="0"/>
          <w:marBottom w:val="0"/>
          <w:divBdr>
            <w:top w:val="none" w:sz="0" w:space="0" w:color="auto"/>
            <w:left w:val="none" w:sz="0" w:space="0" w:color="auto"/>
            <w:bottom w:val="none" w:sz="0" w:space="0" w:color="auto"/>
            <w:right w:val="none" w:sz="0" w:space="0" w:color="auto"/>
          </w:divBdr>
        </w:div>
        <w:div w:id="195725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extremum.spb.ru" TargetMode="External"/><Relationship Id="rId3" Type="http://schemas.openxmlformats.org/officeDocument/2006/relationships/webSettings" Target="webSettings.xml"/><Relationship Id="rId7" Type="http://schemas.openxmlformats.org/officeDocument/2006/relationships/hyperlink" Target="mailto:irin.bener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lenobl.sledcom.ru/folder/874387/item/1026901/?print=1#/print/" TargetMode="External"/><Relationship Id="rId10" Type="http://schemas.openxmlformats.org/officeDocument/2006/relationships/fontTable" Target="fontTable.xml"/><Relationship Id="rId4" Type="http://schemas.openxmlformats.org/officeDocument/2006/relationships/hyperlink" Target="http://lenobl.sledcom.ru/folder/874387/item/1026901/?print=1" TargetMode="External"/><Relationship Id="rId9" Type="http://schemas.openxmlformats.org/officeDocument/2006/relationships/hyperlink" Target="http://lenobl.sledcom.ru/folder/874387/item/1026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4623</Words>
  <Characters>26356</Characters>
  <Application>Microsoft Office Word</Application>
  <DocSecurity>0</DocSecurity>
  <Lines>219</Lines>
  <Paragraphs>61</Paragraphs>
  <ScaleCrop>false</ScaleCrop>
  <Company/>
  <LinksUpToDate>false</LinksUpToDate>
  <CharactersWithSpaces>30918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2016-05-16T07:59:00Z</dcterms:created>
  <dcterms:modified xsi:type="dcterms:W3CDTF">2016-05-16T07:59:00Z</dcterms:modified>
</cp:coreProperties>
</file>