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D389" w14:textId="0E790BDA" w:rsidR="00430FC9" w:rsidRDefault="00FA7111" w:rsidP="00FA7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9518299"/>
      <w:r w:rsidRPr="00FA7111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образовательным програм</w:t>
      </w:r>
      <w:r w:rsidR="00A740E6">
        <w:rPr>
          <w:rFonts w:ascii="Times New Roman" w:hAnsi="Times New Roman" w:cs="Times New Roman"/>
          <w:b/>
          <w:sz w:val="28"/>
          <w:szCs w:val="28"/>
        </w:rPr>
        <w:t xml:space="preserve">мам дошкольного образования </w:t>
      </w:r>
      <w:bookmarkEnd w:id="0"/>
      <w:r w:rsidR="00A740E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96815">
        <w:rPr>
          <w:rFonts w:ascii="Times New Roman" w:hAnsi="Times New Roman" w:cs="Times New Roman"/>
          <w:b/>
          <w:sz w:val="28"/>
          <w:szCs w:val="28"/>
        </w:rPr>
        <w:t>7 февраля</w:t>
      </w:r>
      <w:r w:rsidR="0051393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96815">
        <w:rPr>
          <w:rFonts w:ascii="Times New Roman" w:hAnsi="Times New Roman" w:cs="Times New Roman"/>
          <w:b/>
          <w:sz w:val="28"/>
          <w:szCs w:val="28"/>
        </w:rPr>
        <w:t>5</w:t>
      </w:r>
      <w:r w:rsidRPr="00FA711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6327319" w14:textId="77777777" w:rsidR="00DA1425" w:rsidRPr="00FA7111" w:rsidRDefault="00DA1425" w:rsidP="00FA71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492"/>
        <w:gridCol w:w="1962"/>
      </w:tblGrid>
      <w:tr w:rsidR="00FA7111" w:rsidRPr="00FA7111" w14:paraId="221E2174" w14:textId="77777777" w:rsidTr="00FE5E93">
        <w:tc>
          <w:tcPr>
            <w:tcW w:w="675" w:type="dxa"/>
          </w:tcPr>
          <w:p w14:paraId="06701E57" w14:textId="77777777" w:rsidR="00FA7111" w:rsidRPr="00FA7111" w:rsidRDefault="00FA7111" w:rsidP="00FA7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1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92" w:type="dxa"/>
          </w:tcPr>
          <w:p w14:paraId="1648B4D8" w14:textId="77777777" w:rsidR="00FA7111" w:rsidRPr="00FA7111" w:rsidRDefault="00FA7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1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962" w:type="dxa"/>
          </w:tcPr>
          <w:p w14:paraId="7E4E6FA6" w14:textId="77777777" w:rsidR="00FA7111" w:rsidRPr="00FA7111" w:rsidRDefault="00FA7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1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FA7111" w:rsidRPr="00FA7111" w14:paraId="670AA26C" w14:textId="77777777" w:rsidTr="00FE5E93">
        <w:tc>
          <w:tcPr>
            <w:tcW w:w="675" w:type="dxa"/>
          </w:tcPr>
          <w:p w14:paraId="78F61336" w14:textId="77777777" w:rsidR="00FA7111" w:rsidRP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2" w:type="dxa"/>
          </w:tcPr>
          <w:p w14:paraId="134C080A" w14:textId="77777777" w:rsidR="00FA7111" w:rsidRPr="00FA7111" w:rsidRDefault="00FA7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FA7111">
                <w:rPr>
                  <w:rStyle w:val="a4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shd w:val="clear" w:color="auto" w:fill="FFFFFF"/>
                </w:rPr>
                <w:t>Основная образовательная программа дошкольного образования.</w:t>
              </w:r>
            </w:hyperlink>
          </w:p>
        </w:tc>
        <w:tc>
          <w:tcPr>
            <w:tcW w:w="1962" w:type="dxa"/>
          </w:tcPr>
          <w:p w14:paraId="66DD2034" w14:textId="77777777" w:rsid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94A0D" w14:textId="02F39FF4" w:rsidR="00FA7111" w:rsidRPr="00FA7111" w:rsidRDefault="00396815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FA7111" w:rsidRPr="00FA7111" w14:paraId="7F9AF978" w14:textId="77777777" w:rsidTr="00FE5E93">
        <w:tc>
          <w:tcPr>
            <w:tcW w:w="675" w:type="dxa"/>
          </w:tcPr>
          <w:p w14:paraId="1E05F0F0" w14:textId="77777777" w:rsidR="00FA7111" w:rsidRP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2" w:type="dxa"/>
          </w:tcPr>
          <w:p w14:paraId="64F8E9A6" w14:textId="77777777" w:rsidR="00FA7111" w:rsidRPr="00FA7111" w:rsidRDefault="00FA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1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hyperlink r:id="rId5" w:history="1">
              <w:r w:rsidRPr="00FA7111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даптированная основная образовательная программа дошкольного образования для детей с тяжелыми нарушениями  речи</w:t>
              </w:r>
            </w:hyperlink>
            <w:r w:rsidRPr="00FA71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="00935EAE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(</w:t>
              </w:r>
              <w:r w:rsidRPr="00FA7111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АОП ДО для детей с  ТНР)</w:t>
              </w:r>
            </w:hyperlink>
          </w:p>
        </w:tc>
        <w:tc>
          <w:tcPr>
            <w:tcW w:w="1962" w:type="dxa"/>
          </w:tcPr>
          <w:p w14:paraId="3C286391" w14:textId="77777777" w:rsid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0787B" w14:textId="55AEEBAB" w:rsidR="00FA7111" w:rsidRPr="00FA7111" w:rsidRDefault="00396815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A7111" w:rsidRPr="00FA7111" w14:paraId="7C4EDAF1" w14:textId="77777777" w:rsidTr="00FE5E93">
        <w:tc>
          <w:tcPr>
            <w:tcW w:w="675" w:type="dxa"/>
          </w:tcPr>
          <w:p w14:paraId="77617B48" w14:textId="77777777" w:rsidR="00FA7111" w:rsidRP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2" w:type="dxa"/>
          </w:tcPr>
          <w:p w14:paraId="71C381BF" w14:textId="77777777" w:rsidR="00FA7111" w:rsidRPr="00FA7111" w:rsidRDefault="00FA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1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hyperlink r:id="rId7" w:history="1">
              <w:r w:rsidRPr="00FA7111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даптированная основная образовательная программа дошкольного образования для детей с задержкой психического развития</w:t>
              </w:r>
            </w:hyperlink>
            <w:r w:rsidRPr="00FA71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8" w:history="1">
              <w:r w:rsidR="00935EAE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(</w:t>
              </w:r>
              <w:r w:rsidRPr="00FA7111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АОП ДО для детей с ЗПР)</w:t>
              </w:r>
            </w:hyperlink>
          </w:p>
        </w:tc>
        <w:tc>
          <w:tcPr>
            <w:tcW w:w="1962" w:type="dxa"/>
          </w:tcPr>
          <w:p w14:paraId="745581AE" w14:textId="77777777" w:rsid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CF5D0" w14:textId="5C382A5C" w:rsidR="00FA7111" w:rsidRPr="00FA7111" w:rsidRDefault="00396815" w:rsidP="00483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A7111" w:rsidRPr="00FA7111" w14:paraId="6969FAEB" w14:textId="77777777" w:rsidTr="00FE5E93">
        <w:tc>
          <w:tcPr>
            <w:tcW w:w="675" w:type="dxa"/>
          </w:tcPr>
          <w:p w14:paraId="78323A19" w14:textId="77777777" w:rsid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</w:tcPr>
          <w:p w14:paraId="39EBB650" w14:textId="77777777" w:rsidR="00FA7111" w:rsidRPr="00FA7111" w:rsidRDefault="00FA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1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hyperlink r:id="rId9" w:history="1">
              <w:r w:rsidRPr="00FA7111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даптированная основная образовательная программа дошкольного образования слабослышащих и позднооглохших детей</w:t>
              </w:r>
            </w:hyperlink>
            <w:r w:rsidRPr="00FA71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history="1">
              <w:r w:rsidR="00935EAE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( </w:t>
              </w:r>
              <w:r w:rsidRPr="00FA7111">
                <w:rPr>
                  <w:rStyle w:val="a5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АОП ДО для слабослышащих детей)</w:t>
              </w:r>
            </w:hyperlink>
          </w:p>
        </w:tc>
        <w:tc>
          <w:tcPr>
            <w:tcW w:w="1962" w:type="dxa"/>
          </w:tcPr>
          <w:p w14:paraId="22BDDDD3" w14:textId="77777777" w:rsidR="00FA7111" w:rsidRDefault="00FA7111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3BB6C" w14:textId="26795F7F" w:rsidR="00FA7111" w:rsidRPr="00FA7111" w:rsidRDefault="00396815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5E93" w:rsidRPr="00FA7111" w14:paraId="4C67CC90" w14:textId="77777777" w:rsidTr="00FE5E93">
        <w:tc>
          <w:tcPr>
            <w:tcW w:w="7167" w:type="dxa"/>
            <w:gridSpan w:val="2"/>
          </w:tcPr>
          <w:p w14:paraId="5BAF37F8" w14:textId="77777777" w:rsidR="00FE5E93" w:rsidRPr="00FA7111" w:rsidRDefault="00FE5E9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Общая численность обучающихся</w:t>
            </w:r>
          </w:p>
        </w:tc>
        <w:tc>
          <w:tcPr>
            <w:tcW w:w="1962" w:type="dxa"/>
          </w:tcPr>
          <w:p w14:paraId="6C030F1D" w14:textId="252EA7A0" w:rsidR="00FE5E93" w:rsidRDefault="00396815" w:rsidP="00FA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</w:tbl>
    <w:p w14:paraId="7D3390D1" w14:textId="77777777" w:rsidR="00DA1425" w:rsidRDefault="00DA1425" w:rsidP="00DA1425">
      <w:pPr>
        <w:pStyle w:val="a6"/>
        <w:spacing w:before="20" w:beforeAutospacing="0" w:after="0" w:afterAutospacing="0" w:line="276" w:lineRule="auto"/>
        <w:ind w:left="14" w:right="14"/>
        <w:jc w:val="center"/>
        <w:rPr>
          <w:rFonts w:ascii="Arial" w:eastAsiaTheme="minorEastAsia" w:hAnsi="Arial" w:cs="Arial"/>
          <w:color w:val="000066"/>
          <w:spacing w:val="-2"/>
          <w:kern w:val="24"/>
          <w:sz w:val="28"/>
          <w:szCs w:val="28"/>
        </w:rPr>
      </w:pPr>
    </w:p>
    <w:p w14:paraId="12E22770" w14:textId="699C121F" w:rsidR="00DA1425" w:rsidRDefault="00DA1425" w:rsidP="00DA1425">
      <w:pPr>
        <w:pStyle w:val="a6"/>
        <w:spacing w:before="266" w:beforeAutospacing="0" w:after="0" w:afterAutospacing="0" w:line="276" w:lineRule="auto"/>
        <w:ind w:left="14" w:right="14"/>
      </w:pP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 xml:space="preserve">образовательным программам </w:t>
      </w:r>
      <w:r>
        <w:rPr>
          <w:rFonts w:ascii="Arial" w:eastAsiaTheme="minorEastAsia" w:hAnsi="Arial" w:cs="Arial"/>
          <w:b/>
          <w:bCs/>
          <w:color w:val="FFFFFF"/>
          <w:spacing w:val="-3"/>
          <w:kern w:val="24"/>
          <w:sz w:val="28"/>
          <w:szCs w:val="28"/>
        </w:rPr>
        <w:t xml:space="preserve">за </w:t>
      </w:r>
      <w:proofErr w:type="gramStart"/>
      <w:r>
        <w:rPr>
          <w:rFonts w:ascii="Arial" w:eastAsiaTheme="minorEastAsia" w:hAnsi="Arial" w:cs="Arial"/>
          <w:b/>
          <w:bCs/>
          <w:color w:val="FFFFFF"/>
          <w:spacing w:val="-4"/>
          <w:kern w:val="24"/>
          <w:sz w:val="28"/>
          <w:szCs w:val="28"/>
        </w:rPr>
        <w:t xml:space="preserve">счет  </w:t>
      </w:r>
      <w:r>
        <w:rPr>
          <w:rFonts w:ascii="Arial" w:eastAsiaTheme="minorEastAsia" w:hAnsi="Arial" w:cs="Arial"/>
          <w:b/>
          <w:bCs/>
          <w:color w:val="FFFFFF"/>
          <w:spacing w:val="-3"/>
          <w:kern w:val="24"/>
          <w:sz w:val="28"/>
          <w:szCs w:val="28"/>
        </w:rPr>
        <w:t>бюджетных</w:t>
      </w:r>
      <w:proofErr w:type="gramEnd"/>
      <w:r>
        <w:rPr>
          <w:rFonts w:ascii="Arial" w:eastAsiaTheme="minorEastAsia" w:hAnsi="Arial" w:cs="Arial"/>
          <w:b/>
          <w:bCs/>
          <w:color w:val="FFFFFF"/>
          <w:spacing w:val="-3"/>
          <w:kern w:val="24"/>
          <w:sz w:val="28"/>
          <w:szCs w:val="28"/>
        </w:rPr>
        <w:t xml:space="preserve"> </w:t>
      </w:r>
      <w:r>
        <w:rPr>
          <w:rFonts w:ascii="Arial" w:eastAsiaTheme="minorEastAsia" w:hAnsi="Arial" w:cs="Arial"/>
          <w:b/>
          <w:bCs/>
          <w:color w:val="FFFFFF"/>
          <w:spacing w:val="-1"/>
          <w:kern w:val="24"/>
          <w:sz w:val="28"/>
          <w:szCs w:val="28"/>
        </w:rPr>
        <w:t xml:space="preserve">ассигнований </w:t>
      </w: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 xml:space="preserve">федерального </w:t>
      </w:r>
      <w:r>
        <w:rPr>
          <w:rFonts w:ascii="Arial" w:eastAsiaTheme="minorEastAsia" w:hAnsi="Arial" w:cs="Arial"/>
          <w:b/>
          <w:bCs/>
          <w:color w:val="FFFFFF"/>
          <w:spacing w:val="-3"/>
          <w:kern w:val="24"/>
          <w:sz w:val="28"/>
          <w:szCs w:val="28"/>
        </w:rPr>
        <w:t xml:space="preserve">бюджета,  бюджетов субъектов Российской </w:t>
      </w:r>
      <w:r>
        <w:rPr>
          <w:rFonts w:ascii="Arial" w:eastAsiaTheme="minorEastAsia" w:hAnsi="Arial" w:cs="Arial"/>
          <w:b/>
          <w:bCs/>
          <w:color w:val="FFFFFF"/>
          <w:spacing w:val="-1"/>
          <w:kern w:val="24"/>
          <w:sz w:val="28"/>
          <w:szCs w:val="28"/>
        </w:rPr>
        <w:t xml:space="preserve">Федерации, </w:t>
      </w: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 xml:space="preserve">местных  </w:t>
      </w:r>
      <w:r>
        <w:rPr>
          <w:rFonts w:ascii="Arial" w:eastAsiaTheme="minorEastAsia" w:hAnsi="Arial" w:cs="Arial"/>
          <w:b/>
          <w:bCs/>
          <w:color w:val="FFFFFF"/>
          <w:spacing w:val="-3"/>
          <w:kern w:val="24"/>
          <w:sz w:val="28"/>
          <w:szCs w:val="28"/>
        </w:rPr>
        <w:t xml:space="preserve">бюджетов </w:t>
      </w:r>
      <w:r>
        <w:rPr>
          <w:rFonts w:ascii="Arial" w:eastAsiaTheme="minorEastAsia" w:hAnsi="Arial" w:cs="Arial"/>
          <w:b/>
          <w:bCs/>
          <w:color w:val="FFFFFF"/>
          <w:spacing w:val="-1"/>
          <w:kern w:val="24"/>
          <w:sz w:val="28"/>
          <w:szCs w:val="28"/>
        </w:rPr>
        <w:t xml:space="preserve">и по </w:t>
      </w: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 xml:space="preserve">договорам </w:t>
      </w:r>
      <w:r>
        <w:rPr>
          <w:rFonts w:ascii="Arial" w:eastAsiaTheme="minorEastAsia" w:hAnsi="Arial" w:cs="Arial"/>
          <w:b/>
          <w:bCs/>
          <w:color w:val="FFFFFF"/>
          <w:spacing w:val="-1"/>
          <w:kern w:val="24"/>
          <w:sz w:val="28"/>
          <w:szCs w:val="28"/>
        </w:rPr>
        <w:t xml:space="preserve">об </w:t>
      </w: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 xml:space="preserve">образовании </w:t>
      </w:r>
      <w:r>
        <w:rPr>
          <w:rFonts w:ascii="Arial" w:eastAsiaTheme="minorEastAsia" w:hAnsi="Arial" w:cs="Arial"/>
          <w:b/>
          <w:bCs/>
          <w:color w:val="FFFFFF"/>
          <w:spacing w:val="-3"/>
          <w:kern w:val="24"/>
          <w:sz w:val="28"/>
          <w:szCs w:val="28"/>
        </w:rPr>
        <w:t xml:space="preserve">за </w:t>
      </w:r>
      <w:r>
        <w:rPr>
          <w:rFonts w:ascii="Arial" w:eastAsiaTheme="minorEastAsia" w:hAnsi="Arial" w:cs="Arial"/>
          <w:b/>
          <w:bCs/>
          <w:color w:val="FFFFFF"/>
          <w:spacing w:val="-4"/>
          <w:kern w:val="24"/>
          <w:sz w:val="28"/>
          <w:szCs w:val="28"/>
        </w:rPr>
        <w:t xml:space="preserve">счет  </w:t>
      </w: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 xml:space="preserve">средств физических </w:t>
      </w:r>
      <w:r>
        <w:rPr>
          <w:rFonts w:ascii="Arial" w:eastAsiaTheme="minorEastAsia" w:hAnsi="Arial" w:cs="Arial"/>
          <w:b/>
          <w:bCs/>
          <w:color w:val="FFFFFF"/>
          <w:spacing w:val="-1"/>
          <w:kern w:val="24"/>
          <w:sz w:val="28"/>
          <w:szCs w:val="28"/>
        </w:rPr>
        <w:t xml:space="preserve">и (или) </w:t>
      </w: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>юридических</w:t>
      </w:r>
      <w:r>
        <w:rPr>
          <w:rFonts w:ascii="Arial" w:eastAsiaTheme="minorEastAsia" w:hAnsi="Arial" w:cs="Arial"/>
          <w:b/>
          <w:bCs/>
          <w:color w:val="FFFFFF"/>
          <w:spacing w:val="8"/>
          <w:kern w:val="24"/>
          <w:sz w:val="28"/>
          <w:szCs w:val="28"/>
        </w:rPr>
        <w:t xml:space="preserve"> </w:t>
      </w:r>
      <w:r>
        <w:rPr>
          <w:rFonts w:ascii="Arial" w:eastAsiaTheme="minorEastAsia" w:hAnsi="Arial" w:cs="Arial"/>
          <w:b/>
          <w:bCs/>
          <w:color w:val="FFFFFF"/>
          <w:spacing w:val="-2"/>
          <w:kern w:val="24"/>
          <w:sz w:val="28"/>
          <w:szCs w:val="28"/>
        </w:rPr>
        <w:t>лиц</w:t>
      </w:r>
    </w:p>
    <w:p w14:paraId="451F820F" w14:textId="77777777" w:rsidR="00FA7111" w:rsidRPr="00FA7111" w:rsidRDefault="00FA7111">
      <w:pPr>
        <w:rPr>
          <w:rFonts w:ascii="Times New Roman" w:hAnsi="Times New Roman" w:cs="Times New Roman"/>
          <w:sz w:val="28"/>
          <w:szCs w:val="28"/>
        </w:rPr>
      </w:pPr>
    </w:p>
    <w:sectPr w:rsidR="00FA7111" w:rsidRPr="00FA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1B"/>
    <w:rsid w:val="00016924"/>
    <w:rsid w:val="00044B49"/>
    <w:rsid w:val="000504A6"/>
    <w:rsid w:val="0006598A"/>
    <w:rsid w:val="000A4B70"/>
    <w:rsid w:val="000A68EC"/>
    <w:rsid w:val="00113407"/>
    <w:rsid w:val="001179EE"/>
    <w:rsid w:val="001205EA"/>
    <w:rsid w:val="001A40B7"/>
    <w:rsid w:val="001A5783"/>
    <w:rsid w:val="00260A88"/>
    <w:rsid w:val="00283292"/>
    <w:rsid w:val="003451F4"/>
    <w:rsid w:val="00396815"/>
    <w:rsid w:val="00430FC9"/>
    <w:rsid w:val="004615C3"/>
    <w:rsid w:val="00483B36"/>
    <w:rsid w:val="0049022C"/>
    <w:rsid w:val="004A3D4C"/>
    <w:rsid w:val="004F7F38"/>
    <w:rsid w:val="00513936"/>
    <w:rsid w:val="00557A38"/>
    <w:rsid w:val="00593C15"/>
    <w:rsid w:val="005C1239"/>
    <w:rsid w:val="00691861"/>
    <w:rsid w:val="006C7573"/>
    <w:rsid w:val="00874C75"/>
    <w:rsid w:val="008C6007"/>
    <w:rsid w:val="00935EAE"/>
    <w:rsid w:val="0099231B"/>
    <w:rsid w:val="009B20A7"/>
    <w:rsid w:val="009C54AA"/>
    <w:rsid w:val="009F31C2"/>
    <w:rsid w:val="00A36059"/>
    <w:rsid w:val="00A740E6"/>
    <w:rsid w:val="00C52203"/>
    <w:rsid w:val="00D04A55"/>
    <w:rsid w:val="00DA1425"/>
    <w:rsid w:val="00DD5026"/>
    <w:rsid w:val="00EA46A6"/>
    <w:rsid w:val="00FA7111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244E"/>
  <w15:docId w15:val="{13A0D16A-B9D2-4A69-BA53-CA8F9D3E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A7111"/>
    <w:rPr>
      <w:b/>
      <w:bCs/>
    </w:rPr>
  </w:style>
  <w:style w:type="character" w:styleId="a5">
    <w:name w:val="Hyperlink"/>
    <w:basedOn w:val="a0"/>
    <w:uiPriority w:val="99"/>
    <w:semiHidden/>
    <w:unhideWhenUsed/>
    <w:rsid w:val="00FA711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A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ybka-tihvin.ucoz.ru/kratkaja_prezentacija_aop_zpri_2018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lybka-tihvin.ucoz.ru/zpr.zi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lybka-tihvin.ucoz.ru/kratkaja_prezentacija_aop_tnr_2018.z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lybka-tihvin.ucoz.ru/tnr_1.zip" TargetMode="External"/><Relationship Id="rId10" Type="http://schemas.openxmlformats.org/officeDocument/2006/relationships/hyperlink" Target="http://ulybka-tihvin.ucoz.ru/kratkaja_prezentacija_aop_slaboslyshashhie.docx" TargetMode="External"/><Relationship Id="rId4" Type="http://schemas.openxmlformats.org/officeDocument/2006/relationships/hyperlink" Target="http://ulybka-tihvin.ucoz.ru/14/osnovnaja_obrazovatelnaja_programma.pdf" TargetMode="External"/><Relationship Id="rId9" Type="http://schemas.openxmlformats.org/officeDocument/2006/relationships/hyperlink" Target="http://ulybka-tihvin.ucoz.ru/14/slaboslyshashh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V</cp:lastModifiedBy>
  <cp:revision>2</cp:revision>
  <dcterms:created xsi:type="dcterms:W3CDTF">2025-02-07T07:37:00Z</dcterms:created>
  <dcterms:modified xsi:type="dcterms:W3CDTF">2025-02-07T07:37:00Z</dcterms:modified>
</cp:coreProperties>
</file>